
<file path=[Content_Types].xml><?xml version="1.0" encoding="utf-8"?>
<Types xmlns="http://schemas.openxmlformats.org/package/2006/content-types">
  <Default ContentType="application/xml" Extension="xml"/>
  <Default ContentType="application/vnd.openxmlformats-package.relationships+xml" Extension="rels"/>
  <Override ContentType="application/xml" PartName="/customXML/item1.xml"/>
  <Override ContentType="application/vnd.openxmlformats-officedocument.wordprocessingml.styles+xml" PartName="/word/styles.xml"/>
  <Override ContentType="application/vnd.openxmlformats-officedocument.wordprocessingml.fontTable+xml" PartName="/word/fontTable.xml"/>
  <Override ContentType="application/vnd.openxmlformats-package.core-properties+xml" PartName="/docProps/core.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header+xml" PartName="/word/header2.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customXmlProperties+xml" PartName="/customXML/itemProps1.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commentsExtended+xml" PartName="/word/commentsExtended.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8"/>
          <w:szCs w:val="28"/>
          <w:u w:val="singl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8"/>
          <w:szCs w:val="28"/>
          <w:u w:val="single"/>
          <w:shd w:fill="auto" w:val="clear"/>
          <w:vertAlign w:val="baseline"/>
        </w:rPr>
      </w:pPr>
      <w:r w:rsidDel="00000000" w:rsidR="00000000" w:rsidRPr="00000000">
        <w:rPr>
          <w:rFonts w:ascii="Arial" w:cs="Arial" w:eastAsia="Arial" w:hAnsi="Arial"/>
          <w:b w:val="1"/>
          <w:i w:val="0"/>
          <w:smallCaps w:val="0"/>
          <w:strike w:val="0"/>
          <w:color w:val="000000"/>
          <w:sz w:val="28"/>
          <w:szCs w:val="28"/>
          <w:u w:val="single"/>
          <w:shd w:fill="auto" w:val="clear"/>
          <w:vertAlign w:val="baseline"/>
          <w:rtl w:val="0"/>
        </w:rPr>
        <w:t xml:space="preserve">II/C  QUESTIONNAIRE DE DEMANDE D’AGRÉMENT </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8"/>
          <w:szCs w:val="28"/>
          <w:u w:val="single"/>
          <w:shd w:fill="auto" w:val="clear"/>
          <w:vertAlign w:val="baseline"/>
        </w:rPr>
      </w:pPr>
      <w:r w:rsidDel="00000000" w:rsidR="00000000" w:rsidRPr="00000000">
        <w:rPr>
          <w:rFonts w:ascii="Arial" w:cs="Arial" w:eastAsia="Arial" w:hAnsi="Arial"/>
          <w:b w:val="1"/>
          <w:i w:val="0"/>
          <w:smallCaps w:val="0"/>
          <w:strike w:val="0"/>
          <w:color w:val="000000"/>
          <w:sz w:val="28"/>
          <w:szCs w:val="28"/>
          <w:u w:val="single"/>
          <w:shd w:fill="auto" w:val="clear"/>
          <w:vertAlign w:val="baseline"/>
          <w:rtl w:val="0"/>
        </w:rPr>
        <w:t xml:space="preserve">POUR L’ACCUEIL DE DOCTEUR(S) JUNIOR(S)</w:t>
      </w:r>
    </w:p>
    <w:p w:rsidR="00000000" w:rsidDel="00000000" w:rsidP="00000000" w:rsidRDefault="00000000" w:rsidRPr="00000000" w14:paraId="00000004">
      <w:pPr>
        <w:jc w:val="cente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SPÉCIALITÉS MÉDICALES – SPÉCIALITÉS CHIRURGICALES -</w:t>
      </w:r>
    </w:p>
    <w:p w:rsidR="00000000" w:rsidDel="00000000" w:rsidP="00000000" w:rsidRDefault="00000000" w:rsidRPr="00000000" w14:paraId="00000005">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MÉDECINE ET SANTE AU TRAVAIL – PSYCHIATRIE – SANTE PUBLIQUE </w:t>
      </w:r>
    </w:p>
    <w:p w:rsidR="00000000" w:rsidDel="00000000" w:rsidP="00000000" w:rsidRDefault="00000000" w:rsidRPr="00000000" w14:paraId="00000006">
      <w:pPr>
        <w:rPr>
          <w:vertAlign w:val="baseline"/>
        </w:rPr>
      </w:pPr>
      <w:r w:rsidDel="00000000" w:rsidR="00000000" w:rsidRPr="00000000">
        <w:rPr>
          <w:rtl w:val="0"/>
        </w:rPr>
      </w:r>
    </w:p>
    <w:p w:rsidR="00000000" w:rsidDel="00000000" w:rsidP="00000000" w:rsidRDefault="00000000" w:rsidRPr="00000000" w14:paraId="00000007">
      <w:pPr>
        <w:rPr>
          <w:rFonts w:ascii="Arial" w:cs="Arial" w:eastAsia="Arial" w:hAnsi="Arial"/>
          <w:sz w:val="16"/>
          <w:szCs w:val="16"/>
          <w:vertAlign w:val="baseline"/>
        </w:rPr>
      </w:pPr>
      <w:r w:rsidDel="00000000" w:rsidR="00000000" w:rsidRPr="00000000">
        <w:rPr>
          <w:rtl w:val="0"/>
        </w:rPr>
      </w:r>
    </w:p>
    <w:tbl>
      <w:tblPr>
        <w:tblStyle w:val="Table1"/>
        <w:tblW w:w="10477.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248"/>
        <w:gridCol w:w="3686"/>
        <w:gridCol w:w="1275"/>
        <w:gridCol w:w="2268"/>
        <w:tblGridChange w:id="0">
          <w:tblGrid>
            <w:gridCol w:w="3248"/>
            <w:gridCol w:w="3686"/>
            <w:gridCol w:w="1275"/>
            <w:gridCol w:w="2268"/>
          </w:tblGrid>
        </w:tblGridChange>
      </w:tblGrid>
      <w:tr>
        <w:trPr>
          <w:cantSplit w:val="0"/>
          <w:trHeight w:val="395" w:hRule="atLeast"/>
          <w:tblHeader w:val="0"/>
        </w:trPr>
        <w:tc>
          <w:tcPr>
            <w:gridSpan w:val="4"/>
            <w:tcBorders>
              <w:top w:color="000000" w:space="0" w:sz="12" w:val="single"/>
              <w:left w:color="000000" w:space="0" w:sz="12" w:val="single"/>
              <w:bottom w:color="000000" w:space="0" w:sz="0" w:val="nil"/>
              <w:right w:color="000000" w:space="0" w:sz="12" w:val="single"/>
            </w:tcBorders>
            <w:vAlign w:val="top"/>
          </w:tcPr>
          <w:p w:rsidR="00000000" w:rsidDel="00000000" w:rsidP="00000000" w:rsidRDefault="00000000" w:rsidRPr="00000000" w14:paraId="00000008">
            <w:pPr>
              <w:spacing w:after="240" w:before="240" w:lineRule="auto"/>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Nom et adresse de l'établissement :</w:t>
            </w:r>
            <w:r w:rsidDel="00000000" w:rsidR="00000000" w:rsidRPr="00000000">
              <w:rPr>
                <w:rtl w:val="0"/>
              </w:rPr>
            </w:r>
          </w:p>
          <w:p w:rsidR="00000000" w:rsidDel="00000000" w:rsidP="00000000" w:rsidRDefault="00000000" w:rsidRPr="00000000" w14:paraId="00000009">
            <w:pPr>
              <w:spacing w:after="240" w:before="240" w:lineRule="auto"/>
              <w:rPr>
                <w:rFonts w:ascii="Arial" w:cs="Arial" w:eastAsia="Arial" w:hAnsi="Arial"/>
                <w:sz w:val="16"/>
                <w:szCs w:val="16"/>
                <w:vertAlign w:val="baseline"/>
              </w:rPr>
            </w:pPr>
            <w:r w:rsidDel="00000000" w:rsidR="00000000" w:rsidRPr="00000000">
              <w:rPr>
                <w:rFonts w:ascii="Arial" w:cs="Arial" w:eastAsia="Arial" w:hAnsi="Arial"/>
                <w:b w:val="1"/>
                <w:sz w:val="18"/>
                <w:szCs w:val="18"/>
                <w:vertAlign w:val="baseline"/>
                <w:rtl w:val="0"/>
              </w:rPr>
              <w:t xml:space="preserve">Numéro FINESS/SIRET</w:t>
            </w:r>
            <w:r w:rsidDel="00000000" w:rsidR="00000000" w:rsidRPr="00000000">
              <w:rPr>
                <w:rtl w:val="0"/>
              </w:rPr>
            </w:r>
          </w:p>
        </w:tc>
      </w:tr>
      <w:tr>
        <w:trPr>
          <w:cantSplit w:val="0"/>
          <w:trHeight w:val="1031" w:hRule="atLeast"/>
          <w:tblHeader w:val="0"/>
        </w:trPr>
        <w:tc>
          <w:tcPr>
            <w:tcBorders>
              <w:top w:color="000000" w:space="0" w:sz="12" w:val="single"/>
              <w:left w:color="000000" w:space="0" w:sz="12" w:val="single"/>
              <w:bottom w:color="000000" w:space="0" w:sz="0" w:val="nil"/>
              <w:right w:color="000000" w:space="0" w:sz="12" w:val="single"/>
            </w:tcBorders>
            <w:vAlign w:val="top"/>
          </w:tcPr>
          <w:p w:rsidR="00000000" w:rsidDel="00000000" w:rsidP="00000000" w:rsidRDefault="00000000" w:rsidRPr="00000000" w14:paraId="0000000D">
            <w:pPr>
              <w:spacing w:after="120" w:before="120" w:lineRule="auto"/>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Nature de l’établissement :</w:t>
            </w:r>
            <w:r w:rsidDel="00000000" w:rsidR="00000000" w:rsidRPr="00000000">
              <w:rPr>
                <w:rFonts w:ascii="Arial" w:cs="Arial" w:eastAsia="Arial" w:hAnsi="Arial"/>
                <w:sz w:val="16"/>
                <w:szCs w:val="16"/>
                <w:vertAlign w:val="baseline"/>
                <w:rtl w:val="0"/>
              </w:rPr>
              <w:t xml:space="preserve"> </w:t>
            </w:r>
            <w:r w:rsidDel="00000000" w:rsidR="00000000" w:rsidRPr="00000000">
              <w:rPr>
                <w:rtl w:val="0"/>
              </w:rPr>
            </w:r>
          </w:p>
        </w:tc>
        <w:tc>
          <w:tcPr>
            <w:tcBorders>
              <w:top w:color="000000" w:space="0" w:sz="12" w:val="single"/>
              <w:left w:color="000000" w:space="0" w:sz="12" w:val="single"/>
              <w:bottom w:color="000000" w:space="0" w:sz="0" w:val="nil"/>
              <w:right w:color="000000" w:space="0" w:sz="4" w:val="single"/>
            </w:tcBorders>
            <w:vAlign w:val="top"/>
          </w:tcPr>
          <w:p w:rsidR="00000000" w:rsidDel="00000000" w:rsidP="00000000" w:rsidRDefault="00000000" w:rsidRPr="00000000" w14:paraId="0000000E">
            <w:pPr>
              <w:numPr>
                <w:ilvl w:val="0"/>
                <w:numId w:val="3"/>
              </w:numPr>
              <w:spacing w:after="120" w:before="120" w:lineRule="auto"/>
              <w:ind w:left="720" w:hanging="360"/>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CHU </w:t>
            </w:r>
          </w:p>
          <w:p w:rsidR="00000000" w:rsidDel="00000000" w:rsidP="00000000" w:rsidRDefault="00000000" w:rsidRPr="00000000" w14:paraId="0000000F">
            <w:pPr>
              <w:numPr>
                <w:ilvl w:val="0"/>
                <w:numId w:val="3"/>
              </w:numPr>
              <w:spacing w:after="120" w:before="120" w:lineRule="auto"/>
              <w:ind w:left="720" w:hanging="360"/>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CH</w:t>
            </w:r>
          </w:p>
          <w:p w:rsidR="00000000" w:rsidDel="00000000" w:rsidP="00000000" w:rsidRDefault="00000000" w:rsidRPr="00000000" w14:paraId="00000010">
            <w:pPr>
              <w:numPr>
                <w:ilvl w:val="0"/>
                <w:numId w:val="3"/>
              </w:numPr>
              <w:spacing w:after="120" w:before="120" w:lineRule="auto"/>
              <w:ind w:left="720" w:hanging="360"/>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ESPIC</w:t>
            </w:r>
          </w:p>
        </w:tc>
        <w:tc>
          <w:tcPr>
            <w:gridSpan w:val="2"/>
            <w:tcBorders>
              <w:top w:color="000000" w:space="0" w:sz="12" w:val="single"/>
              <w:left w:color="000000" w:space="0" w:sz="4" w:val="single"/>
              <w:bottom w:color="000000" w:space="0" w:sz="0" w:val="nil"/>
              <w:right w:color="000000" w:space="0" w:sz="12" w:val="single"/>
            </w:tcBorders>
            <w:vAlign w:val="top"/>
          </w:tcPr>
          <w:p w:rsidR="00000000" w:rsidDel="00000000" w:rsidP="00000000" w:rsidRDefault="00000000" w:rsidRPr="00000000" w14:paraId="00000011">
            <w:pPr>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012">
            <w:pPr>
              <w:numPr>
                <w:ilvl w:val="0"/>
                <w:numId w:val="3"/>
              </w:numPr>
              <w:ind w:left="720" w:hanging="360"/>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Etablissement privé autre que d’intérêt collectif</w:t>
            </w:r>
          </w:p>
          <w:p w:rsidR="00000000" w:rsidDel="00000000" w:rsidP="00000000" w:rsidRDefault="00000000" w:rsidRPr="00000000" w14:paraId="00000013">
            <w:pPr>
              <w:numPr>
                <w:ilvl w:val="0"/>
                <w:numId w:val="3"/>
              </w:numPr>
              <w:ind w:left="720" w:hanging="360"/>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Autre (à préciser) :</w:t>
            </w:r>
          </w:p>
        </w:tc>
      </w:tr>
      <w:tr>
        <w:trPr>
          <w:cantSplit w:val="0"/>
          <w:trHeight w:val="380" w:hRule="atLeast"/>
          <w:tblHeader w:val="0"/>
        </w:trPr>
        <w:tc>
          <w:tcPr>
            <w:vMerge w:val="restart"/>
            <w:tcBorders>
              <w:top w:color="000000" w:space="0" w:sz="12" w:val="single"/>
              <w:left w:color="000000" w:space="0" w:sz="12" w:val="single"/>
              <w:right w:color="000000" w:space="0" w:sz="12" w:val="single"/>
            </w:tcBorders>
            <w:vAlign w:val="top"/>
          </w:tcPr>
          <w:p w:rsidR="00000000" w:rsidDel="00000000" w:rsidP="00000000" w:rsidRDefault="00000000" w:rsidRPr="00000000" w14:paraId="00000015">
            <w:pPr>
              <w:spacing w:after="120" w:before="120" w:lineRule="auto"/>
              <w:rPr>
                <w:rFonts w:ascii="Arial" w:cs="Arial" w:eastAsia="Arial" w:hAnsi="Arial"/>
                <w:sz w:val="16"/>
                <w:szCs w:val="16"/>
                <w:vertAlign w:val="baseline"/>
              </w:rPr>
            </w:pPr>
            <w:r w:rsidDel="00000000" w:rsidR="00000000" w:rsidRPr="00000000">
              <w:rPr>
                <w:rFonts w:ascii="Arial" w:cs="Arial" w:eastAsia="Arial" w:hAnsi="Arial"/>
                <w:b w:val="1"/>
                <w:sz w:val="18"/>
                <w:szCs w:val="18"/>
                <w:vertAlign w:val="baseline"/>
                <w:rtl w:val="0"/>
              </w:rPr>
              <w:t xml:space="preserve">Nom de la personne responsable du dossier</w:t>
            </w:r>
            <w:r w:rsidDel="00000000" w:rsidR="00000000" w:rsidRPr="00000000">
              <w:rPr>
                <w:rFonts w:ascii="Arial" w:cs="Arial" w:eastAsia="Arial" w:hAnsi="Arial"/>
                <w:sz w:val="18"/>
                <w:szCs w:val="18"/>
                <w:vertAlign w:val="baseline"/>
                <w:rtl w:val="0"/>
              </w:rPr>
              <w:t xml:space="preserve"> </w:t>
            </w:r>
            <w:r w:rsidDel="00000000" w:rsidR="00000000" w:rsidRPr="00000000">
              <w:rPr>
                <w:rFonts w:ascii="Arial" w:cs="Arial" w:eastAsia="Arial" w:hAnsi="Arial"/>
                <w:sz w:val="16"/>
                <w:szCs w:val="16"/>
                <w:vertAlign w:val="baseline"/>
                <w:rtl w:val="0"/>
              </w:rPr>
              <w:t xml:space="preserve">(bureau des affaires médicales) :</w:t>
            </w:r>
          </w:p>
        </w:tc>
        <w:tc>
          <w:tcPr>
            <w:vMerge w:val="restart"/>
            <w:tcBorders>
              <w:top w:color="000000" w:space="0" w:sz="12" w:val="single"/>
              <w:left w:color="000000" w:space="0" w:sz="12" w:val="single"/>
              <w:right w:color="000000" w:space="0" w:sz="12" w:val="single"/>
            </w:tcBorders>
            <w:vAlign w:val="top"/>
          </w:tcPr>
          <w:p w:rsidR="00000000" w:rsidDel="00000000" w:rsidP="00000000" w:rsidRDefault="00000000" w:rsidRPr="00000000" w14:paraId="00000016">
            <w:pPr>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017">
            <w:pPr>
              <w:rPr>
                <w:rFonts w:ascii="Arial" w:cs="Arial" w:eastAsia="Arial" w:hAnsi="Arial"/>
                <w:sz w:val="16"/>
                <w:szCs w:val="16"/>
                <w:vertAlign w:val="baseline"/>
              </w:rPr>
            </w:pPr>
            <w:r w:rsidDel="00000000" w:rsidR="00000000" w:rsidRPr="00000000">
              <w:rPr>
                <w:rtl w:val="0"/>
              </w:rPr>
            </w:r>
          </w:p>
        </w:tc>
        <w:tc>
          <w:tcPr>
            <w:tcBorders>
              <w:top w:color="000000" w:space="0" w:sz="12" w:val="single"/>
              <w:left w:color="000000" w:space="0" w:sz="12" w:val="single"/>
              <w:right w:color="000000" w:space="0" w:sz="12" w:val="single"/>
            </w:tcBorders>
            <w:vAlign w:val="center"/>
          </w:tcPr>
          <w:p w:rsidR="00000000" w:rsidDel="00000000" w:rsidP="00000000" w:rsidRDefault="00000000" w:rsidRPr="00000000" w14:paraId="00000018">
            <w:pPr>
              <w:spacing w:before="40" w:lineRule="auto"/>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Téléphone :</w:t>
            </w:r>
          </w:p>
        </w:tc>
        <w:tc>
          <w:tcPr>
            <w:tcBorders>
              <w:top w:color="000000" w:space="0" w:sz="12" w:val="single"/>
              <w:left w:color="000000" w:space="0" w:sz="12" w:val="single"/>
              <w:right w:color="000000" w:space="0" w:sz="12" w:val="single"/>
            </w:tcBorders>
            <w:vAlign w:val="center"/>
          </w:tcPr>
          <w:p w:rsidR="00000000" w:rsidDel="00000000" w:rsidP="00000000" w:rsidRDefault="00000000" w:rsidRPr="00000000" w14:paraId="00000019">
            <w:pPr>
              <w:spacing w:before="40" w:lineRule="auto"/>
              <w:rPr>
                <w:rFonts w:ascii="Arial" w:cs="Arial" w:eastAsia="Arial" w:hAnsi="Arial"/>
                <w:sz w:val="16"/>
                <w:szCs w:val="16"/>
                <w:vertAlign w:val="baseline"/>
              </w:rPr>
            </w:pPr>
            <w:r w:rsidDel="00000000" w:rsidR="00000000" w:rsidRPr="00000000">
              <w:rPr>
                <w:rtl w:val="0"/>
              </w:rPr>
            </w:r>
          </w:p>
        </w:tc>
      </w:tr>
      <w:tr>
        <w:trPr>
          <w:cantSplit w:val="0"/>
          <w:trHeight w:val="258" w:hRule="atLeast"/>
          <w:tblHeader w:val="0"/>
        </w:trPr>
        <w:tc>
          <w:tcPr>
            <w:vMerge w:val="continue"/>
            <w:tcBorders>
              <w:top w:color="000000" w:space="0" w:sz="12" w:val="single"/>
              <w:left w:color="000000" w:space="0" w:sz="12" w:val="single"/>
              <w:right w:color="000000" w:space="0" w:sz="12" w:val="single"/>
            </w:tcBorders>
            <w:vAlign w:val="top"/>
          </w:tcPr>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6"/>
                <w:szCs w:val="16"/>
                <w:vertAlign w:val="baseline"/>
              </w:rPr>
            </w:pPr>
            <w:r w:rsidDel="00000000" w:rsidR="00000000" w:rsidRPr="00000000">
              <w:rPr>
                <w:rtl w:val="0"/>
              </w:rPr>
            </w:r>
          </w:p>
        </w:tc>
        <w:tc>
          <w:tcPr>
            <w:vMerge w:val="continue"/>
            <w:tcBorders>
              <w:top w:color="000000" w:space="0" w:sz="12" w:val="single"/>
              <w:left w:color="000000" w:space="0" w:sz="12" w:val="single"/>
              <w:right w:color="000000" w:space="0" w:sz="12" w:val="single"/>
            </w:tcBorders>
            <w:vAlign w:val="top"/>
          </w:tcPr>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6"/>
                <w:szCs w:val="16"/>
                <w:vertAlign w:val="baseline"/>
              </w:rPr>
            </w:pPr>
            <w:r w:rsidDel="00000000" w:rsidR="00000000" w:rsidRPr="00000000">
              <w:rPr>
                <w:rtl w:val="0"/>
              </w:rPr>
            </w:r>
          </w:p>
        </w:tc>
        <w:tc>
          <w:tcPr>
            <w:tcBorders>
              <w:top w:color="000000" w:space="0" w:sz="12" w:val="single"/>
              <w:left w:color="000000" w:space="0" w:sz="12" w:val="single"/>
              <w:right w:color="000000" w:space="0" w:sz="12" w:val="single"/>
            </w:tcBorders>
            <w:vAlign w:val="center"/>
          </w:tcPr>
          <w:p w:rsidR="00000000" w:rsidDel="00000000" w:rsidP="00000000" w:rsidRDefault="00000000" w:rsidRPr="00000000" w14:paraId="0000001C">
            <w:pPr>
              <w:spacing w:before="40" w:lineRule="auto"/>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Mél :</w:t>
            </w:r>
          </w:p>
        </w:tc>
        <w:tc>
          <w:tcPr>
            <w:tcBorders>
              <w:top w:color="000000" w:space="0" w:sz="12" w:val="single"/>
              <w:left w:color="000000" w:space="0" w:sz="12" w:val="single"/>
              <w:right w:color="000000" w:space="0" w:sz="12" w:val="single"/>
            </w:tcBorders>
            <w:vAlign w:val="center"/>
          </w:tcPr>
          <w:p w:rsidR="00000000" w:rsidDel="00000000" w:rsidP="00000000" w:rsidRDefault="00000000" w:rsidRPr="00000000" w14:paraId="0000001D">
            <w:pPr>
              <w:spacing w:before="40" w:lineRule="auto"/>
              <w:rPr>
                <w:rFonts w:ascii="Arial" w:cs="Arial" w:eastAsia="Arial" w:hAnsi="Arial"/>
                <w:sz w:val="16"/>
                <w:szCs w:val="16"/>
                <w:vertAlign w:val="baseline"/>
              </w:rPr>
            </w:pPr>
            <w:r w:rsidDel="00000000" w:rsidR="00000000" w:rsidRPr="00000000">
              <w:rPr>
                <w:rtl w:val="0"/>
              </w:rPr>
            </w:r>
          </w:p>
        </w:tc>
      </w:tr>
    </w:tbl>
    <w:p w:rsidR="00000000" w:rsidDel="00000000" w:rsidP="00000000" w:rsidRDefault="00000000" w:rsidRPr="00000000" w14:paraId="0000001E">
      <w:pPr>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01F">
      <w:pPr>
        <w:rPr>
          <w:rFonts w:ascii="Arial" w:cs="Arial" w:eastAsia="Arial" w:hAnsi="Arial"/>
          <w:sz w:val="16"/>
          <w:szCs w:val="16"/>
          <w:vertAlign w:val="baseline"/>
        </w:rPr>
      </w:pPr>
      <w:r w:rsidDel="00000000" w:rsidR="00000000" w:rsidRPr="00000000">
        <w:rPr>
          <w:rtl w:val="0"/>
        </w:rPr>
      </w:r>
    </w:p>
    <w:tbl>
      <w:tblPr>
        <w:tblStyle w:val="Table2"/>
        <w:tblW w:w="10477.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477"/>
        <w:tblGridChange w:id="0">
          <w:tblGrid>
            <w:gridCol w:w="10477"/>
          </w:tblGrid>
        </w:tblGridChange>
      </w:tblGrid>
      <w:tr>
        <w:trPr>
          <w:cantSplit w:val="0"/>
          <w:trHeight w:val="395" w:hRule="atLeast"/>
          <w:tblHeader w:val="0"/>
        </w:trPr>
        <w:tc>
          <w:tcPr>
            <w:tcBorders>
              <w:top w:color="000000" w:space="0" w:sz="12" w:val="single"/>
              <w:left w:color="000000" w:space="0" w:sz="12" w:val="single"/>
              <w:bottom w:color="000000" w:space="0" w:sz="4" w:val="single"/>
              <w:right w:color="000000" w:space="0" w:sz="12" w:val="single"/>
            </w:tcBorders>
            <w:vAlign w:val="top"/>
          </w:tcPr>
          <w:p w:rsidR="00000000" w:rsidDel="00000000" w:rsidP="00000000" w:rsidRDefault="00000000" w:rsidRPr="00000000" w14:paraId="00000020">
            <w:pPr>
              <w:spacing w:before="240" w:lineRule="auto"/>
              <w:jc w:val="both"/>
              <w:rPr>
                <w:rFonts w:ascii="Arial" w:cs="Arial" w:eastAsia="Arial" w:hAnsi="Arial"/>
                <w:b w:val="0"/>
                <w:vertAlign w:val="baseline"/>
              </w:rPr>
            </w:pPr>
            <w:sdt>
              <w:sdtPr>
                <w:tag w:val="goog_rdk_0"/>
              </w:sdtPr>
              <w:sdtContent>
                <w:commentRangeStart w:id="0"/>
              </w:sdtContent>
            </w:sdt>
            <w:r w:rsidDel="00000000" w:rsidR="00000000" w:rsidRPr="00000000">
              <w:rPr>
                <w:rFonts w:ascii="Arial" w:cs="Arial" w:eastAsia="Arial" w:hAnsi="Arial"/>
                <w:b w:val="1"/>
                <w:vertAlign w:val="baseline"/>
                <w:rtl w:val="0"/>
              </w:rPr>
              <w:t xml:space="preserve">Nombre de poste(s) de Dr Junior demandé par la structure d’accueil :</w:t>
            </w:r>
            <w:commentRangeEnd w:id="0"/>
            <w:r w:rsidDel="00000000" w:rsidR="00000000" w:rsidRPr="00000000">
              <w:commentReference w:id="0"/>
            </w:r>
            <w:r w:rsidDel="00000000" w:rsidR="00000000" w:rsidRPr="00000000">
              <w:rPr>
                <w:rtl w:val="0"/>
              </w:rPr>
            </w:r>
          </w:p>
          <w:p w:rsidR="00000000" w:rsidDel="00000000" w:rsidP="00000000" w:rsidRDefault="00000000" w:rsidRPr="00000000" w14:paraId="00000021">
            <w:pPr>
              <w:jc w:val="both"/>
              <w:rPr>
                <w:rFonts w:ascii="Arial" w:cs="Arial" w:eastAsia="Arial" w:hAnsi="Arial"/>
                <w:i w:val="0"/>
                <w:sz w:val="18"/>
                <w:szCs w:val="18"/>
                <w:vertAlign w:val="baseline"/>
              </w:rPr>
            </w:pPr>
            <w:r w:rsidDel="00000000" w:rsidR="00000000" w:rsidRPr="00000000">
              <w:rPr>
                <w:rFonts w:ascii="Arial" w:cs="Arial" w:eastAsia="Arial" w:hAnsi="Arial"/>
                <w:i w:val="1"/>
                <w:sz w:val="18"/>
                <w:szCs w:val="18"/>
                <w:vertAlign w:val="baseline"/>
                <w:rtl w:val="0"/>
              </w:rPr>
              <w:t xml:space="preserve">(en règle générale, à préciser dans l’instruction ministérielle : 1 ou 2 postes par service/structure d’accueil)</w:t>
            </w:r>
            <w:r w:rsidDel="00000000" w:rsidR="00000000" w:rsidRPr="00000000">
              <w:rPr>
                <w:rtl w:val="0"/>
              </w:rPr>
            </w:r>
          </w:p>
          <w:p w:rsidR="00000000" w:rsidDel="00000000" w:rsidP="00000000" w:rsidRDefault="00000000" w:rsidRPr="00000000" w14:paraId="00000022">
            <w:pPr>
              <w:jc w:val="both"/>
              <w:rPr>
                <w:rFonts w:ascii="Arial" w:cs="Arial" w:eastAsia="Arial" w:hAnsi="Arial"/>
                <w:i w:val="0"/>
                <w:color w:val="000000"/>
                <w:sz w:val="18"/>
                <w:szCs w:val="18"/>
                <w:vertAlign w:val="baseline"/>
              </w:rPr>
            </w:pPr>
            <w:r w:rsidDel="00000000" w:rsidR="00000000" w:rsidRPr="00000000">
              <w:rPr>
                <w:rtl w:val="0"/>
              </w:rPr>
            </w:r>
          </w:p>
          <w:p w:rsidR="00000000" w:rsidDel="00000000" w:rsidP="00000000" w:rsidRDefault="00000000" w:rsidRPr="00000000" w14:paraId="00000023">
            <w:pPr>
              <w:jc w:val="both"/>
              <w:rPr>
                <w:rFonts w:ascii="Arial" w:cs="Arial" w:eastAsia="Arial" w:hAnsi="Arial"/>
                <w:b w:val="0"/>
                <w:i w:val="0"/>
                <w:color w:val="000000"/>
                <w:sz w:val="18"/>
                <w:szCs w:val="18"/>
                <w:vertAlign w:val="baseline"/>
              </w:rPr>
            </w:pPr>
            <w:sdt>
              <w:sdtPr>
                <w:tag w:val="goog_rdk_1"/>
              </w:sdtPr>
              <w:sdtContent>
                <w:commentRangeStart w:id="1"/>
              </w:sdtContent>
            </w:sdt>
            <w:r w:rsidDel="00000000" w:rsidR="00000000" w:rsidRPr="00000000">
              <w:rPr>
                <w:rFonts w:ascii="Arial" w:cs="Arial" w:eastAsia="Arial" w:hAnsi="Arial"/>
                <w:b w:val="1"/>
                <w:i w:val="1"/>
                <w:color w:val="000000"/>
                <w:sz w:val="18"/>
                <w:szCs w:val="18"/>
                <w:vertAlign w:val="baseline"/>
                <w:rtl w:val="0"/>
              </w:rPr>
              <w:t xml:space="preserve">Nombre de DES par phase et spécialité demandé : </w:t>
            </w:r>
            <w:commentRangeEnd w:id="1"/>
            <w:r w:rsidDel="00000000" w:rsidR="00000000" w:rsidRPr="00000000">
              <w:commentReference w:id="1"/>
            </w:r>
            <w:r w:rsidDel="00000000" w:rsidR="00000000" w:rsidRPr="00000000">
              <w:rPr>
                <w:rtl w:val="0"/>
              </w:rPr>
            </w:r>
          </w:p>
          <w:p w:rsidR="00000000" w:rsidDel="00000000" w:rsidP="00000000" w:rsidRDefault="00000000" w:rsidRPr="00000000" w14:paraId="00000024">
            <w:pPr>
              <w:rPr>
                <w:rFonts w:ascii="Arial" w:cs="Arial" w:eastAsia="Arial" w:hAnsi="Arial"/>
                <w:b w:val="0"/>
                <w:i w:val="0"/>
                <w:color w:val="ff0000"/>
                <w:sz w:val="16"/>
                <w:szCs w:val="16"/>
                <w:vertAlign w:val="baseline"/>
              </w:rPr>
            </w:pPr>
            <w:r w:rsidDel="00000000" w:rsidR="00000000" w:rsidRPr="00000000">
              <w:rPr>
                <w:rtl w:val="0"/>
              </w:rPr>
            </w:r>
          </w:p>
        </w:tc>
      </w:tr>
    </w:tbl>
    <w:p w:rsidR="00000000" w:rsidDel="00000000" w:rsidP="00000000" w:rsidRDefault="00000000" w:rsidRPr="00000000" w14:paraId="00000025">
      <w:pPr>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026">
      <w:pPr>
        <w:rPr>
          <w:rFonts w:ascii="Arial" w:cs="Arial" w:eastAsia="Arial" w:hAnsi="Arial"/>
          <w:sz w:val="16"/>
          <w:szCs w:val="16"/>
          <w:vertAlign w:val="baseline"/>
        </w:rPr>
      </w:pPr>
      <w:r w:rsidDel="00000000" w:rsidR="00000000" w:rsidRPr="00000000">
        <w:rPr>
          <w:rtl w:val="0"/>
        </w:rPr>
      </w:r>
    </w:p>
    <w:tbl>
      <w:tblPr>
        <w:tblStyle w:val="Table3"/>
        <w:tblW w:w="10477.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248"/>
        <w:gridCol w:w="3686"/>
        <w:gridCol w:w="1275"/>
        <w:gridCol w:w="2268"/>
        <w:tblGridChange w:id="0">
          <w:tblGrid>
            <w:gridCol w:w="3248"/>
            <w:gridCol w:w="3686"/>
            <w:gridCol w:w="1275"/>
            <w:gridCol w:w="2268"/>
          </w:tblGrid>
        </w:tblGridChange>
      </w:tblGrid>
      <w:tr>
        <w:trPr>
          <w:cantSplit w:val="0"/>
          <w:trHeight w:val="264" w:hRule="atLeast"/>
          <w:tblHeader w:val="0"/>
        </w:trPr>
        <w:tc>
          <w:tcPr>
            <w:gridSpan w:val="4"/>
            <w:tcBorders>
              <w:top w:color="000000" w:space="0" w:sz="12" w:val="single"/>
              <w:left w:color="000000" w:space="0" w:sz="12" w:val="single"/>
              <w:bottom w:color="000000" w:space="0" w:sz="4" w:val="single"/>
              <w:right w:color="000000" w:space="0" w:sz="12" w:val="single"/>
            </w:tcBorders>
            <w:shd w:fill="d9d9d9" w:val="clear"/>
            <w:vAlign w:val="top"/>
          </w:tcPr>
          <w:p w:rsidR="00000000" w:rsidDel="00000000" w:rsidP="00000000" w:rsidRDefault="00000000" w:rsidRPr="00000000" w14:paraId="00000027">
            <w:pPr>
              <w:spacing w:after="120" w:before="120" w:lineRule="auto"/>
              <w:ind w:right="-1630"/>
              <w:rPr>
                <w:rFonts w:ascii="Arial" w:cs="Arial" w:eastAsia="Arial" w:hAnsi="Arial"/>
                <w:vertAlign w:val="baseline"/>
              </w:rPr>
            </w:pPr>
            <w:sdt>
              <w:sdtPr>
                <w:tag w:val="goog_rdk_2"/>
              </w:sdtPr>
              <w:sdtContent>
                <w:commentRangeStart w:id="2"/>
              </w:sdtContent>
            </w:sdt>
            <w:r w:rsidDel="00000000" w:rsidR="00000000" w:rsidRPr="00000000">
              <w:rPr>
                <w:rFonts w:ascii="Arial" w:cs="Arial" w:eastAsia="Arial" w:hAnsi="Arial"/>
                <w:b w:val="1"/>
                <w:vertAlign w:val="baseline"/>
                <w:rtl w:val="0"/>
              </w:rPr>
              <w:t xml:space="preserve">1. </w:t>
            </w:r>
            <w:r w:rsidDel="00000000" w:rsidR="00000000" w:rsidRPr="00000000">
              <w:rPr>
                <w:rFonts w:ascii="Arial" w:cs="Arial" w:eastAsia="Arial" w:hAnsi="Arial"/>
                <w:b w:val="1"/>
                <w:u w:val="single"/>
                <w:vertAlign w:val="baseline"/>
                <w:rtl w:val="0"/>
              </w:rPr>
              <w:t xml:space="preserve">Description de la structure d’accueil</w:t>
            </w:r>
            <w:commentRangeEnd w:id="2"/>
            <w:r w:rsidDel="00000000" w:rsidR="00000000" w:rsidRPr="00000000">
              <w:commentReference w:id="2"/>
            </w:r>
            <w:r w:rsidDel="00000000" w:rsidR="00000000" w:rsidRPr="00000000">
              <w:rPr>
                <w:rtl w:val="0"/>
              </w:rPr>
            </w:r>
          </w:p>
        </w:tc>
      </w:tr>
      <w:tr>
        <w:trPr>
          <w:cantSplit w:val="0"/>
          <w:tblHeader w:val="0"/>
        </w:trPr>
        <w:tc>
          <w:tcPr>
            <w:tcBorders>
              <w:top w:color="000000" w:space="0" w:sz="12" w:val="single"/>
              <w:left w:color="000000" w:space="0" w:sz="12" w:val="single"/>
              <w:bottom w:color="000000" w:space="0" w:sz="0" w:val="nil"/>
              <w:right w:color="000000" w:space="0" w:sz="12" w:val="single"/>
            </w:tcBorders>
            <w:vAlign w:val="top"/>
          </w:tcPr>
          <w:p w:rsidR="00000000" w:rsidDel="00000000" w:rsidP="00000000" w:rsidRDefault="00000000" w:rsidRPr="00000000" w14:paraId="0000002B">
            <w:pPr>
              <w:spacing w:after="120" w:before="120" w:lineRule="auto"/>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Nom du service </w:t>
            </w:r>
            <w:r w:rsidDel="00000000" w:rsidR="00000000" w:rsidRPr="00000000">
              <w:rPr>
                <w:rFonts w:ascii="Arial" w:cs="Arial" w:eastAsia="Arial" w:hAnsi="Arial"/>
                <w:sz w:val="16"/>
                <w:szCs w:val="16"/>
                <w:vertAlign w:val="baseline"/>
                <w:rtl w:val="0"/>
              </w:rPr>
              <w:t xml:space="preserve">ou de la structure interne </w:t>
            </w:r>
            <w:r w:rsidDel="00000000" w:rsidR="00000000" w:rsidRPr="00000000">
              <w:rPr>
                <w:rtl w:val="0"/>
              </w:rPr>
            </w:r>
          </w:p>
          <w:p w:rsidR="00000000" w:rsidDel="00000000" w:rsidP="00000000" w:rsidRDefault="00000000" w:rsidRPr="00000000" w14:paraId="0000002C">
            <w:pPr>
              <w:spacing w:after="120" w:before="120" w:lineRule="auto"/>
              <w:jc w:val="right"/>
              <w:rPr>
                <w:rFonts w:ascii="Arial" w:cs="Arial" w:eastAsia="Arial" w:hAnsi="Arial"/>
                <w:b w:val="0"/>
                <w:i w:val="0"/>
                <w:sz w:val="18"/>
                <w:szCs w:val="18"/>
                <w:vertAlign w:val="baseline"/>
              </w:rPr>
            </w:pPr>
            <w:r w:rsidDel="00000000" w:rsidR="00000000" w:rsidRPr="00000000">
              <w:rPr>
                <w:rFonts w:ascii="Arial" w:cs="Arial" w:eastAsia="Arial" w:hAnsi="Arial"/>
                <w:i w:val="1"/>
                <w:sz w:val="16"/>
                <w:szCs w:val="16"/>
                <w:vertAlign w:val="baseline"/>
                <w:rtl w:val="0"/>
              </w:rPr>
              <w:t xml:space="preserve">Nature de l’activité</w:t>
            </w:r>
            <w:r w:rsidDel="00000000" w:rsidR="00000000" w:rsidRPr="00000000">
              <w:rPr>
                <w:rtl w:val="0"/>
              </w:rPr>
            </w:r>
          </w:p>
        </w:tc>
        <w:tc>
          <w:tcPr>
            <w:gridSpan w:val="3"/>
            <w:tcBorders>
              <w:top w:color="000000" w:space="0" w:sz="12" w:val="single"/>
              <w:left w:color="000000" w:space="0" w:sz="12" w:val="single"/>
              <w:bottom w:color="000000" w:space="0" w:sz="0" w:val="nil"/>
              <w:right w:color="000000" w:space="0" w:sz="12" w:val="single"/>
            </w:tcBorders>
            <w:vAlign w:val="top"/>
          </w:tcPr>
          <w:p w:rsidR="00000000" w:rsidDel="00000000" w:rsidP="00000000" w:rsidRDefault="00000000" w:rsidRPr="00000000" w14:paraId="0000002D">
            <w:pPr>
              <w:spacing w:after="120" w:before="120" w:lineRule="auto"/>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 Service de …</w:t>
            </w:r>
          </w:p>
          <w:p w:rsidR="00000000" w:rsidDel="00000000" w:rsidP="00000000" w:rsidRDefault="00000000" w:rsidRPr="00000000" w14:paraId="0000002E">
            <w:pPr>
              <w:spacing w:after="120" w:before="120" w:lineRule="auto"/>
              <w:jc w:val="center"/>
              <w:rPr>
                <w:rFonts w:ascii="Arial" w:cs="Arial" w:eastAsia="Arial" w:hAnsi="Arial"/>
                <w:i w:val="0"/>
                <w:sz w:val="16"/>
                <w:szCs w:val="16"/>
                <w:vertAlign w:val="baseline"/>
              </w:rPr>
            </w:pPr>
            <w:r w:rsidDel="00000000" w:rsidR="00000000" w:rsidRPr="00000000">
              <w:rPr>
                <w:rFonts w:ascii="Arial" w:cs="Arial" w:eastAsia="Arial" w:hAnsi="Arial"/>
                <w:i w:val="1"/>
                <w:sz w:val="16"/>
                <w:szCs w:val="16"/>
                <w:vertAlign w:val="baseline"/>
                <w:rtl w:val="0"/>
              </w:rPr>
              <w:t xml:space="preserve">□  MCO   □  SSR   □  □  Autre (préciser)</w:t>
            </w:r>
            <w:r w:rsidDel="00000000" w:rsidR="00000000" w:rsidRPr="00000000">
              <w:rPr>
                <w:rtl w:val="0"/>
              </w:rPr>
            </w:r>
          </w:p>
        </w:tc>
      </w:tr>
      <w:tr>
        <w:trPr>
          <w:cantSplit w:val="0"/>
          <w:trHeight w:val="299" w:hRule="atLeast"/>
          <w:tblHeader w:val="0"/>
        </w:trPr>
        <w:tc>
          <w:tcPr>
            <w:vMerge w:val="restart"/>
            <w:tcBorders>
              <w:top w:color="000000" w:space="0" w:sz="12" w:val="single"/>
              <w:left w:color="000000" w:space="0" w:sz="12" w:val="single"/>
              <w:right w:color="000000" w:space="0" w:sz="12" w:val="single"/>
            </w:tcBorders>
            <w:vAlign w:val="top"/>
          </w:tcPr>
          <w:p w:rsidR="00000000" w:rsidDel="00000000" w:rsidP="00000000" w:rsidRDefault="00000000" w:rsidRPr="00000000" w14:paraId="00000031">
            <w:pPr>
              <w:spacing w:before="120" w:lineRule="auto"/>
              <w:rPr>
                <w:rFonts w:ascii="Arial" w:cs="Arial" w:eastAsia="Arial" w:hAnsi="Arial"/>
                <w:sz w:val="16"/>
                <w:szCs w:val="16"/>
                <w:vertAlign w:val="baseline"/>
              </w:rPr>
            </w:pPr>
            <w:r w:rsidDel="00000000" w:rsidR="00000000" w:rsidRPr="00000000">
              <w:rPr>
                <w:rFonts w:ascii="Arial" w:cs="Arial" w:eastAsia="Arial" w:hAnsi="Arial"/>
                <w:sz w:val="18"/>
                <w:szCs w:val="18"/>
                <w:vertAlign w:val="baseline"/>
                <w:rtl w:val="0"/>
              </w:rPr>
              <w:t xml:space="preserve">Nom du responsable </w:t>
            </w:r>
            <w:r w:rsidDel="00000000" w:rsidR="00000000" w:rsidRPr="00000000">
              <w:rPr>
                <w:rtl w:val="0"/>
              </w:rPr>
            </w:r>
          </w:p>
        </w:tc>
        <w:tc>
          <w:tcPr>
            <w:vMerge w:val="restart"/>
            <w:tcBorders>
              <w:top w:color="000000" w:space="0" w:sz="12" w:val="single"/>
              <w:left w:color="000000" w:space="0" w:sz="12" w:val="single"/>
              <w:right w:color="000000" w:space="0" w:sz="12" w:val="single"/>
            </w:tcBorders>
            <w:vAlign w:val="top"/>
          </w:tcPr>
          <w:p w:rsidR="00000000" w:rsidDel="00000000" w:rsidP="00000000" w:rsidRDefault="00000000" w:rsidRPr="00000000" w14:paraId="00000032">
            <w:pP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du service ou de la structure interne :</w:t>
            </w:r>
          </w:p>
          <w:p w:rsidR="00000000" w:rsidDel="00000000" w:rsidP="00000000" w:rsidRDefault="00000000" w:rsidRPr="00000000" w14:paraId="00000033">
            <w:pPr>
              <w:rPr>
                <w:rFonts w:ascii="Arial" w:cs="Arial" w:eastAsia="Arial" w:hAnsi="Arial"/>
                <w:sz w:val="16"/>
                <w:szCs w:val="16"/>
                <w:vertAlign w:val="baseline"/>
              </w:rPr>
            </w:pPr>
            <w:r w:rsidDel="00000000" w:rsidR="00000000" w:rsidRPr="00000000">
              <w:rPr>
                <w:rtl w:val="0"/>
              </w:rPr>
            </w:r>
          </w:p>
        </w:tc>
        <w:tc>
          <w:tcPr>
            <w:tcBorders>
              <w:top w:color="000000" w:space="0" w:sz="12" w:val="single"/>
              <w:left w:color="000000" w:space="0" w:sz="12" w:val="single"/>
              <w:right w:color="000000" w:space="0" w:sz="12" w:val="single"/>
            </w:tcBorders>
            <w:vAlign w:val="center"/>
          </w:tcPr>
          <w:p w:rsidR="00000000" w:rsidDel="00000000" w:rsidP="00000000" w:rsidRDefault="00000000" w:rsidRPr="00000000" w14:paraId="00000034">
            <w:pPr>
              <w:spacing w:before="40" w:lineRule="auto"/>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Téléphone :</w:t>
            </w:r>
          </w:p>
        </w:tc>
        <w:tc>
          <w:tcPr>
            <w:tcBorders>
              <w:top w:color="000000" w:space="0" w:sz="12" w:val="single"/>
              <w:left w:color="000000" w:space="0" w:sz="12" w:val="single"/>
              <w:right w:color="000000" w:space="0" w:sz="12" w:val="single"/>
            </w:tcBorders>
            <w:vAlign w:val="center"/>
          </w:tcPr>
          <w:p w:rsidR="00000000" w:rsidDel="00000000" w:rsidP="00000000" w:rsidRDefault="00000000" w:rsidRPr="00000000" w14:paraId="00000035">
            <w:pPr>
              <w:spacing w:before="40" w:lineRule="auto"/>
              <w:rPr>
                <w:rFonts w:ascii="Arial" w:cs="Arial" w:eastAsia="Arial" w:hAnsi="Arial"/>
                <w:sz w:val="16"/>
                <w:szCs w:val="16"/>
                <w:vertAlign w:val="baseline"/>
              </w:rPr>
            </w:pPr>
            <w:r w:rsidDel="00000000" w:rsidR="00000000" w:rsidRPr="00000000">
              <w:rPr>
                <w:rtl w:val="0"/>
              </w:rPr>
            </w:r>
          </w:p>
        </w:tc>
      </w:tr>
      <w:tr>
        <w:trPr>
          <w:cantSplit w:val="0"/>
          <w:trHeight w:val="419" w:hRule="atLeast"/>
          <w:tblHeader w:val="0"/>
        </w:trPr>
        <w:tc>
          <w:tcPr>
            <w:vMerge w:val="continue"/>
            <w:tcBorders>
              <w:top w:color="000000" w:space="0" w:sz="12" w:val="single"/>
              <w:left w:color="000000" w:space="0" w:sz="12" w:val="single"/>
              <w:right w:color="000000" w:space="0" w:sz="12" w:val="single"/>
            </w:tcBorders>
            <w:vAlign w:val="top"/>
          </w:tcPr>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6"/>
                <w:szCs w:val="16"/>
                <w:vertAlign w:val="baseline"/>
              </w:rPr>
            </w:pPr>
            <w:r w:rsidDel="00000000" w:rsidR="00000000" w:rsidRPr="00000000">
              <w:rPr>
                <w:rtl w:val="0"/>
              </w:rPr>
            </w:r>
          </w:p>
        </w:tc>
        <w:tc>
          <w:tcPr>
            <w:vMerge w:val="continue"/>
            <w:tcBorders>
              <w:top w:color="000000" w:space="0" w:sz="12" w:val="single"/>
              <w:left w:color="000000" w:space="0" w:sz="12" w:val="single"/>
              <w:right w:color="000000" w:space="0" w:sz="12" w:val="single"/>
            </w:tcBorders>
            <w:vAlign w:val="top"/>
          </w:tcPr>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6"/>
                <w:szCs w:val="16"/>
                <w:vertAlign w:val="baseline"/>
              </w:rPr>
            </w:pPr>
            <w:r w:rsidDel="00000000" w:rsidR="00000000" w:rsidRPr="00000000">
              <w:rPr>
                <w:rtl w:val="0"/>
              </w:rPr>
            </w:r>
          </w:p>
        </w:tc>
        <w:tc>
          <w:tcPr>
            <w:tcBorders>
              <w:top w:color="000000" w:space="0" w:sz="12" w:val="single"/>
              <w:left w:color="000000" w:space="0" w:sz="12" w:val="single"/>
              <w:right w:color="000000" w:space="0" w:sz="12" w:val="single"/>
            </w:tcBorders>
            <w:vAlign w:val="center"/>
          </w:tcPr>
          <w:p w:rsidR="00000000" w:rsidDel="00000000" w:rsidP="00000000" w:rsidRDefault="00000000" w:rsidRPr="00000000" w14:paraId="00000038">
            <w:pPr>
              <w:spacing w:before="40" w:lineRule="auto"/>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Mél :</w:t>
            </w:r>
          </w:p>
        </w:tc>
        <w:tc>
          <w:tcPr>
            <w:tcBorders>
              <w:top w:color="000000" w:space="0" w:sz="12" w:val="single"/>
              <w:left w:color="000000" w:space="0" w:sz="12" w:val="single"/>
              <w:right w:color="000000" w:space="0" w:sz="12" w:val="single"/>
            </w:tcBorders>
            <w:vAlign w:val="center"/>
          </w:tcPr>
          <w:p w:rsidR="00000000" w:rsidDel="00000000" w:rsidP="00000000" w:rsidRDefault="00000000" w:rsidRPr="00000000" w14:paraId="00000039">
            <w:pPr>
              <w:spacing w:before="40" w:lineRule="auto"/>
              <w:rPr>
                <w:rFonts w:ascii="Arial" w:cs="Arial" w:eastAsia="Arial" w:hAnsi="Arial"/>
                <w:sz w:val="16"/>
                <w:szCs w:val="16"/>
                <w:vertAlign w:val="baseline"/>
              </w:rPr>
            </w:pPr>
            <w:r w:rsidDel="00000000" w:rsidR="00000000" w:rsidRPr="00000000">
              <w:rPr>
                <w:rtl w:val="0"/>
              </w:rPr>
            </w:r>
          </w:p>
        </w:tc>
      </w:tr>
      <w:tr>
        <w:trPr>
          <w:cantSplit w:val="0"/>
          <w:trHeight w:val="419" w:hRule="atLeast"/>
          <w:tblHeader w:val="0"/>
        </w:trPr>
        <w:tc>
          <w:tcPr>
            <w:vMerge w:val="continue"/>
            <w:tcBorders>
              <w:top w:color="000000" w:space="0" w:sz="12" w:val="single"/>
              <w:left w:color="000000" w:space="0" w:sz="12" w:val="single"/>
              <w:right w:color="000000" w:space="0" w:sz="12" w:val="single"/>
            </w:tcBorders>
            <w:vAlign w:val="top"/>
          </w:tcPr>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6"/>
                <w:szCs w:val="16"/>
                <w:vertAlign w:val="baseline"/>
              </w:rPr>
            </w:pPr>
            <w:r w:rsidDel="00000000" w:rsidR="00000000" w:rsidRPr="00000000">
              <w:rPr>
                <w:rtl w:val="0"/>
              </w:rPr>
            </w:r>
          </w:p>
        </w:tc>
        <w:tc>
          <w:tcPr>
            <w:vMerge w:val="restart"/>
            <w:tcBorders>
              <w:left w:color="000000" w:space="0" w:sz="12" w:val="single"/>
              <w:right w:color="000000" w:space="0" w:sz="12" w:val="single"/>
            </w:tcBorders>
            <w:vAlign w:val="top"/>
          </w:tcPr>
          <w:p w:rsidR="00000000" w:rsidDel="00000000" w:rsidP="00000000" w:rsidRDefault="00000000" w:rsidRPr="00000000" w14:paraId="0000003B">
            <w:pP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de la formation des docteurs juniors, si différent :</w:t>
            </w:r>
          </w:p>
          <w:p w:rsidR="00000000" w:rsidDel="00000000" w:rsidP="00000000" w:rsidRDefault="00000000" w:rsidRPr="00000000" w14:paraId="0000003C">
            <w:pPr>
              <w:rPr>
                <w:rFonts w:ascii="Arial" w:cs="Arial" w:eastAsia="Arial" w:hAnsi="Arial"/>
                <w:sz w:val="16"/>
                <w:szCs w:val="16"/>
                <w:vertAlign w:val="baseline"/>
              </w:rPr>
            </w:pPr>
            <w:r w:rsidDel="00000000" w:rsidR="00000000" w:rsidRPr="00000000">
              <w:rPr>
                <w:rtl w:val="0"/>
              </w:rPr>
            </w:r>
          </w:p>
        </w:tc>
        <w:tc>
          <w:tcPr>
            <w:tcBorders>
              <w:top w:color="000000" w:space="0" w:sz="12" w:val="single"/>
              <w:left w:color="000000" w:space="0" w:sz="12" w:val="single"/>
              <w:right w:color="000000" w:space="0" w:sz="12" w:val="single"/>
            </w:tcBorders>
            <w:vAlign w:val="center"/>
          </w:tcPr>
          <w:p w:rsidR="00000000" w:rsidDel="00000000" w:rsidP="00000000" w:rsidRDefault="00000000" w:rsidRPr="00000000" w14:paraId="0000003D">
            <w:pPr>
              <w:spacing w:before="40" w:lineRule="auto"/>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Téléphone :</w:t>
            </w:r>
          </w:p>
        </w:tc>
        <w:tc>
          <w:tcPr>
            <w:tcBorders>
              <w:top w:color="000000" w:space="0" w:sz="12" w:val="single"/>
              <w:left w:color="000000" w:space="0" w:sz="12" w:val="single"/>
              <w:right w:color="000000" w:space="0" w:sz="12" w:val="single"/>
            </w:tcBorders>
            <w:vAlign w:val="center"/>
          </w:tcPr>
          <w:p w:rsidR="00000000" w:rsidDel="00000000" w:rsidP="00000000" w:rsidRDefault="00000000" w:rsidRPr="00000000" w14:paraId="0000003E">
            <w:pPr>
              <w:spacing w:before="40" w:lineRule="auto"/>
              <w:rPr>
                <w:rFonts w:ascii="Arial" w:cs="Arial" w:eastAsia="Arial" w:hAnsi="Arial"/>
                <w:sz w:val="16"/>
                <w:szCs w:val="16"/>
                <w:vertAlign w:val="baseline"/>
              </w:rPr>
            </w:pPr>
            <w:r w:rsidDel="00000000" w:rsidR="00000000" w:rsidRPr="00000000">
              <w:rPr>
                <w:rtl w:val="0"/>
              </w:rPr>
            </w:r>
          </w:p>
        </w:tc>
      </w:tr>
      <w:tr>
        <w:trPr>
          <w:cantSplit w:val="0"/>
          <w:trHeight w:val="419" w:hRule="atLeast"/>
          <w:tblHeader w:val="0"/>
        </w:trPr>
        <w:tc>
          <w:tcPr>
            <w:vMerge w:val="continue"/>
            <w:tcBorders>
              <w:top w:color="000000" w:space="0" w:sz="12" w:val="single"/>
              <w:left w:color="000000" w:space="0" w:sz="12" w:val="single"/>
              <w:right w:color="000000" w:space="0" w:sz="12" w:val="single"/>
            </w:tcBorders>
            <w:vAlign w:val="top"/>
          </w:tcPr>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6"/>
                <w:szCs w:val="16"/>
                <w:vertAlign w:val="baseline"/>
              </w:rPr>
            </w:pPr>
            <w:r w:rsidDel="00000000" w:rsidR="00000000" w:rsidRPr="00000000">
              <w:rPr>
                <w:rtl w:val="0"/>
              </w:rPr>
            </w:r>
          </w:p>
        </w:tc>
        <w:tc>
          <w:tcPr>
            <w:vMerge w:val="continue"/>
            <w:tcBorders>
              <w:left w:color="000000" w:space="0" w:sz="12" w:val="single"/>
              <w:right w:color="000000" w:space="0" w:sz="12" w:val="single"/>
            </w:tcBorders>
            <w:vAlign w:val="top"/>
          </w:tcPr>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6"/>
                <w:szCs w:val="16"/>
                <w:vertAlign w:val="baseline"/>
              </w:rPr>
            </w:pPr>
            <w:r w:rsidDel="00000000" w:rsidR="00000000" w:rsidRPr="00000000">
              <w:rPr>
                <w:rtl w:val="0"/>
              </w:rPr>
            </w:r>
          </w:p>
        </w:tc>
        <w:tc>
          <w:tcPr>
            <w:tcBorders>
              <w:top w:color="000000" w:space="0" w:sz="12" w:val="single"/>
              <w:left w:color="000000" w:space="0" w:sz="12" w:val="single"/>
              <w:bottom w:color="000000" w:space="0" w:sz="4" w:val="single"/>
              <w:right w:color="000000" w:space="0" w:sz="12" w:val="single"/>
            </w:tcBorders>
            <w:vAlign w:val="center"/>
          </w:tcPr>
          <w:p w:rsidR="00000000" w:rsidDel="00000000" w:rsidP="00000000" w:rsidRDefault="00000000" w:rsidRPr="00000000" w14:paraId="00000041">
            <w:pPr>
              <w:spacing w:before="40" w:lineRule="auto"/>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Mél :</w:t>
            </w:r>
          </w:p>
        </w:tc>
        <w:tc>
          <w:tcPr>
            <w:tcBorders>
              <w:top w:color="000000" w:space="0" w:sz="12" w:val="single"/>
              <w:left w:color="000000" w:space="0" w:sz="12" w:val="single"/>
              <w:bottom w:color="000000" w:space="0" w:sz="4" w:val="single"/>
              <w:right w:color="000000" w:space="0" w:sz="12" w:val="single"/>
            </w:tcBorders>
            <w:vAlign w:val="center"/>
          </w:tcPr>
          <w:p w:rsidR="00000000" w:rsidDel="00000000" w:rsidP="00000000" w:rsidRDefault="00000000" w:rsidRPr="00000000" w14:paraId="00000042">
            <w:pPr>
              <w:spacing w:before="40" w:lineRule="auto"/>
              <w:rPr>
                <w:rFonts w:ascii="Arial" w:cs="Arial" w:eastAsia="Arial" w:hAnsi="Arial"/>
                <w:sz w:val="16"/>
                <w:szCs w:val="16"/>
                <w:vertAlign w:val="baseline"/>
              </w:rPr>
            </w:pPr>
            <w:r w:rsidDel="00000000" w:rsidR="00000000" w:rsidRPr="00000000">
              <w:rPr>
                <w:rtl w:val="0"/>
              </w:rPr>
            </w:r>
          </w:p>
        </w:tc>
      </w:tr>
      <w:tr>
        <w:trPr>
          <w:cantSplit w:val="0"/>
          <w:trHeight w:val="848" w:hRule="atLeast"/>
          <w:tblHeader w:val="0"/>
        </w:trPr>
        <w:tc>
          <w:tcPr>
            <w:tcBorders>
              <w:top w:color="000000" w:space="0" w:sz="4" w:val="single"/>
              <w:left w:color="000000" w:space="0" w:sz="12" w:val="single"/>
              <w:right w:color="000000" w:space="0" w:sz="12" w:val="single"/>
            </w:tcBorders>
            <w:vAlign w:val="top"/>
          </w:tcPr>
          <w:p w:rsidR="00000000" w:rsidDel="00000000" w:rsidP="00000000" w:rsidRDefault="00000000" w:rsidRPr="00000000" w14:paraId="00000043">
            <w:pPr>
              <w:spacing w:before="120" w:lineRule="auto"/>
              <w:rPr>
                <w:rFonts w:ascii="Arial" w:cs="Arial" w:eastAsia="Arial" w:hAnsi="Arial"/>
                <w:sz w:val="16"/>
                <w:szCs w:val="16"/>
                <w:vertAlign w:val="baseline"/>
              </w:rPr>
            </w:pPr>
            <w:r w:rsidDel="00000000" w:rsidR="00000000" w:rsidRPr="00000000">
              <w:rPr>
                <w:rFonts w:ascii="Arial" w:cs="Arial" w:eastAsia="Arial" w:hAnsi="Arial"/>
                <w:sz w:val="18"/>
                <w:szCs w:val="18"/>
                <w:vertAlign w:val="baseline"/>
                <w:rtl w:val="0"/>
              </w:rPr>
              <w:t xml:space="preserve">Nbre lits d’hospitalisation ouverts </w:t>
            </w:r>
            <w:r w:rsidDel="00000000" w:rsidR="00000000" w:rsidRPr="00000000">
              <w:rPr>
                <w:rtl w:val="0"/>
              </w:rPr>
            </w:r>
          </w:p>
        </w:tc>
        <w:tc>
          <w:tcPr>
            <w:tcBorders>
              <w:top w:color="000000" w:space="0" w:sz="4" w:val="single"/>
              <w:left w:color="000000" w:space="0" w:sz="12" w:val="single"/>
              <w:right w:color="000000" w:space="0" w:sz="12" w:val="single"/>
            </w:tcBorders>
            <w:vAlign w:val="center"/>
          </w:tcPr>
          <w:p w:rsidR="00000000" w:rsidDel="00000000" w:rsidP="00000000" w:rsidRDefault="00000000" w:rsidRPr="00000000" w14:paraId="00000044">
            <w:pPr>
              <w:spacing w:line="360" w:lineRule="auto"/>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Conventionnelle 7 / 7 = </w:t>
            </w:r>
          </w:p>
          <w:p w:rsidR="00000000" w:rsidDel="00000000" w:rsidP="00000000" w:rsidRDefault="00000000" w:rsidRPr="00000000" w14:paraId="00000045">
            <w:pPr>
              <w:spacing w:line="360" w:lineRule="auto"/>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Réanimation ou Soins intensifs = </w:t>
            </w:r>
          </w:p>
          <w:p w:rsidR="00000000" w:rsidDel="00000000" w:rsidP="00000000" w:rsidRDefault="00000000" w:rsidRPr="00000000" w14:paraId="00000046">
            <w:pPr>
              <w:spacing w:line="360" w:lineRule="auto"/>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Unité de Surveillance Continue = </w:t>
            </w:r>
          </w:p>
        </w:tc>
        <w:tc>
          <w:tcPr>
            <w:gridSpan w:val="2"/>
            <w:tcBorders>
              <w:top w:color="000000" w:space="0" w:sz="4" w:val="single"/>
              <w:left w:color="000000" w:space="0" w:sz="12" w:val="single"/>
              <w:right w:color="000000" w:space="0" w:sz="12" w:val="single"/>
            </w:tcBorders>
            <w:vAlign w:val="center"/>
          </w:tcPr>
          <w:p w:rsidR="00000000" w:rsidDel="00000000" w:rsidP="00000000" w:rsidRDefault="00000000" w:rsidRPr="00000000" w14:paraId="00000047">
            <w:pPr>
              <w:spacing w:line="360" w:lineRule="auto"/>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Hôpital de semaine =</w:t>
            </w:r>
          </w:p>
          <w:p w:rsidR="00000000" w:rsidDel="00000000" w:rsidP="00000000" w:rsidRDefault="00000000" w:rsidRPr="00000000" w14:paraId="00000048">
            <w:pPr>
              <w:spacing w:line="360" w:lineRule="auto"/>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Hôpital de jour =</w:t>
            </w:r>
          </w:p>
        </w:tc>
      </w:tr>
      <w:tr>
        <w:trPr>
          <w:cantSplit w:val="0"/>
          <w:trHeight w:val="419" w:hRule="atLeast"/>
          <w:tblHeader w:val="0"/>
        </w:trPr>
        <w:tc>
          <w:tcPr>
            <w:tcBorders>
              <w:left w:color="000000" w:space="0" w:sz="12" w:val="single"/>
              <w:right w:color="000000" w:space="0" w:sz="12" w:val="single"/>
            </w:tcBorders>
            <w:vAlign w:val="top"/>
          </w:tcPr>
          <w:p w:rsidR="00000000" w:rsidDel="00000000" w:rsidP="00000000" w:rsidRDefault="00000000" w:rsidRPr="00000000" w14:paraId="0000004A">
            <w:pPr>
              <w:spacing w:before="120" w:lineRule="auto"/>
              <w:rPr>
                <w:rFonts w:ascii="Arial" w:cs="Arial" w:eastAsia="Arial" w:hAnsi="Arial"/>
                <w:sz w:val="16"/>
                <w:szCs w:val="16"/>
                <w:vertAlign w:val="baseline"/>
              </w:rPr>
            </w:pPr>
            <w:r w:rsidDel="00000000" w:rsidR="00000000" w:rsidRPr="00000000">
              <w:rPr>
                <w:rFonts w:ascii="Arial" w:cs="Arial" w:eastAsia="Arial" w:hAnsi="Arial"/>
                <w:sz w:val="18"/>
                <w:szCs w:val="18"/>
                <w:vertAlign w:val="baseline"/>
                <w:rtl w:val="0"/>
              </w:rPr>
              <w:t xml:space="preserve">Nombre annuel de consultations </w:t>
            </w:r>
            <w:r w:rsidDel="00000000" w:rsidR="00000000" w:rsidRPr="00000000">
              <w:rPr>
                <w:rtl w:val="0"/>
              </w:rPr>
            </w:r>
          </w:p>
        </w:tc>
        <w:tc>
          <w:tcPr>
            <w:tcBorders>
              <w:left w:color="000000" w:space="0" w:sz="12" w:val="single"/>
              <w:right w:color="000000" w:space="0" w:sz="12" w:val="single"/>
            </w:tcBorders>
            <w:vAlign w:val="center"/>
          </w:tcPr>
          <w:p w:rsidR="00000000" w:rsidDel="00000000" w:rsidP="00000000" w:rsidRDefault="00000000" w:rsidRPr="00000000" w14:paraId="0000004B">
            <w:pP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Courantes, première fois, annonce =</w:t>
            </w:r>
            <w:r w:rsidDel="00000000" w:rsidR="00000000" w:rsidRPr="00000000">
              <w:rPr>
                <w:rFonts w:ascii="Arial" w:cs="Arial" w:eastAsia="Arial" w:hAnsi="Arial"/>
                <w:color w:val="000000"/>
                <w:sz w:val="16"/>
                <w:szCs w:val="16"/>
                <w:vertAlign w:val="baseline"/>
                <w:rtl w:val="0"/>
              </w:rPr>
              <w:t xml:space="preserve">à préciser</w:t>
            </w:r>
            <w:r w:rsidDel="00000000" w:rsidR="00000000" w:rsidRPr="00000000">
              <w:rPr>
                <w:rFonts w:ascii="Arial" w:cs="Arial" w:eastAsia="Arial" w:hAnsi="Arial"/>
                <w:sz w:val="16"/>
                <w:szCs w:val="16"/>
                <w:vertAlign w:val="baseline"/>
                <w:rtl w:val="0"/>
              </w:rPr>
              <w:t xml:space="preserve"> </w:t>
            </w:r>
          </w:p>
        </w:tc>
        <w:tc>
          <w:tcPr>
            <w:gridSpan w:val="2"/>
            <w:tcBorders>
              <w:top w:color="000000" w:space="0" w:sz="12" w:val="single"/>
              <w:left w:color="000000" w:space="0" w:sz="12" w:val="single"/>
              <w:right w:color="000000" w:space="0" w:sz="12" w:val="single"/>
            </w:tcBorders>
            <w:vAlign w:val="center"/>
          </w:tcPr>
          <w:p w:rsidR="00000000" w:rsidDel="00000000" w:rsidP="00000000" w:rsidRDefault="00000000" w:rsidRPr="00000000" w14:paraId="0000004C">
            <w:pPr>
              <w:spacing w:before="40" w:lineRule="auto"/>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Autres </w:t>
            </w:r>
            <w:r w:rsidDel="00000000" w:rsidR="00000000" w:rsidRPr="00000000">
              <w:rPr>
                <w:rFonts w:ascii="Arial" w:cs="Arial" w:eastAsia="Arial" w:hAnsi="Arial"/>
                <w:i w:val="1"/>
                <w:sz w:val="16"/>
                <w:szCs w:val="16"/>
                <w:vertAlign w:val="baseline"/>
                <w:rtl w:val="0"/>
              </w:rPr>
              <w:t xml:space="preserve">(le cas échéant, précisez)</w:t>
            </w:r>
            <w:r w:rsidDel="00000000" w:rsidR="00000000" w:rsidRPr="00000000">
              <w:rPr>
                <w:rFonts w:ascii="Arial" w:cs="Arial" w:eastAsia="Arial" w:hAnsi="Arial"/>
                <w:sz w:val="16"/>
                <w:szCs w:val="16"/>
                <w:vertAlign w:val="baseline"/>
                <w:rtl w:val="0"/>
              </w:rPr>
              <w:t xml:space="preserve"> =</w:t>
            </w:r>
          </w:p>
          <w:p w:rsidR="00000000" w:rsidDel="00000000" w:rsidP="00000000" w:rsidRDefault="00000000" w:rsidRPr="00000000" w14:paraId="0000004D">
            <w:pPr>
              <w:spacing w:before="40" w:lineRule="auto"/>
              <w:rPr>
                <w:rFonts w:ascii="Arial" w:cs="Arial" w:eastAsia="Arial" w:hAnsi="Arial"/>
                <w:sz w:val="16"/>
                <w:szCs w:val="16"/>
                <w:vertAlign w:val="baseline"/>
              </w:rPr>
            </w:pPr>
            <w:r w:rsidDel="00000000" w:rsidR="00000000" w:rsidRPr="00000000">
              <w:rPr>
                <w:rtl w:val="0"/>
              </w:rPr>
            </w:r>
          </w:p>
        </w:tc>
      </w:tr>
      <w:tr>
        <w:trPr>
          <w:cantSplit w:val="0"/>
          <w:tblHeader w:val="0"/>
        </w:trPr>
        <w:tc>
          <w:tcPr>
            <w:gridSpan w:val="4"/>
            <w:tcBorders>
              <w:top w:color="000000" w:space="0" w:sz="12" w:val="single"/>
              <w:left w:color="000000" w:space="0" w:sz="12" w:val="single"/>
              <w:bottom w:color="000000" w:space="0" w:sz="8" w:val="single"/>
              <w:right w:color="000000" w:space="0" w:sz="12" w:val="single"/>
            </w:tcBorders>
            <w:vAlign w:val="top"/>
          </w:tcPr>
          <w:p w:rsidR="00000000" w:rsidDel="00000000" w:rsidP="00000000" w:rsidRDefault="00000000" w:rsidRPr="00000000" w14:paraId="0000004F">
            <w:pPr>
              <w:spacing w:after="120" w:before="120" w:lineRule="auto"/>
              <w:jc w:val="both"/>
              <w:rPr>
                <w:rFonts w:ascii="Arial" w:cs="Arial" w:eastAsia="Arial" w:hAnsi="Arial"/>
                <w:b w:val="0"/>
                <w:sz w:val="18"/>
                <w:szCs w:val="18"/>
                <w:vertAlign w:val="baseline"/>
              </w:rPr>
            </w:pPr>
            <w:r w:rsidDel="00000000" w:rsidR="00000000" w:rsidRPr="00000000">
              <w:rPr>
                <w:rFonts w:ascii="Arial" w:cs="Arial" w:eastAsia="Arial" w:hAnsi="Arial"/>
                <w:b w:val="1"/>
                <w:vertAlign w:val="baseline"/>
                <w:rtl w:val="0"/>
              </w:rPr>
              <w:t xml:space="preserve">Principales pathologies prises en charge</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i w:val="1"/>
                <w:sz w:val="18"/>
                <w:szCs w:val="18"/>
                <w:vertAlign w:val="baseline"/>
                <w:rtl w:val="0"/>
              </w:rPr>
              <w:t xml:space="preserve">(indiquez les 5 premiers groupes homogènes de malades, PMSI)</w:t>
            </w:r>
            <w:r w:rsidDel="00000000" w:rsidR="00000000" w:rsidRPr="00000000">
              <w:rPr>
                <w:rFonts w:ascii="Arial" w:cs="Arial" w:eastAsia="Arial" w:hAnsi="Arial"/>
                <w:b w:val="1"/>
                <w:sz w:val="18"/>
                <w:szCs w:val="18"/>
                <w:vertAlign w:val="baseline"/>
                <w:rtl w:val="0"/>
              </w:rPr>
              <w:t xml:space="preserve"> :</w:t>
            </w:r>
            <w:r w:rsidDel="00000000" w:rsidR="00000000" w:rsidRPr="00000000">
              <w:rPr>
                <w:rtl w:val="0"/>
              </w:rPr>
            </w:r>
          </w:p>
          <w:p w:rsidR="00000000" w:rsidDel="00000000" w:rsidP="00000000" w:rsidRDefault="00000000" w:rsidRPr="00000000" w14:paraId="00000050">
            <w:pPr>
              <w:spacing w:after="120" w:before="120" w:lineRule="auto"/>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1) </w:t>
            </w:r>
          </w:p>
          <w:p w:rsidR="00000000" w:rsidDel="00000000" w:rsidP="00000000" w:rsidRDefault="00000000" w:rsidRPr="00000000" w14:paraId="00000051">
            <w:pPr>
              <w:spacing w:after="120" w:before="120" w:lineRule="auto"/>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2) </w:t>
            </w:r>
          </w:p>
          <w:p w:rsidR="00000000" w:rsidDel="00000000" w:rsidP="00000000" w:rsidRDefault="00000000" w:rsidRPr="00000000" w14:paraId="00000052">
            <w:pPr>
              <w:spacing w:after="120" w:before="120" w:lineRule="auto"/>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3) </w:t>
            </w:r>
          </w:p>
          <w:p w:rsidR="00000000" w:rsidDel="00000000" w:rsidP="00000000" w:rsidRDefault="00000000" w:rsidRPr="00000000" w14:paraId="00000053">
            <w:pPr>
              <w:spacing w:after="120" w:before="120" w:lineRule="auto"/>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4) </w:t>
            </w:r>
          </w:p>
          <w:p w:rsidR="00000000" w:rsidDel="00000000" w:rsidP="00000000" w:rsidRDefault="00000000" w:rsidRPr="00000000" w14:paraId="00000054">
            <w:pPr>
              <w:spacing w:after="120" w:before="120" w:lineRule="auto"/>
              <w:rPr>
                <w:rFonts w:ascii="Arial" w:cs="Arial" w:eastAsia="Arial" w:hAnsi="Arial"/>
                <w:b w:val="0"/>
                <w:sz w:val="18"/>
                <w:szCs w:val="18"/>
                <w:vertAlign w:val="baseline"/>
              </w:rPr>
            </w:pPr>
            <w:r w:rsidDel="00000000" w:rsidR="00000000" w:rsidRPr="00000000">
              <w:rPr>
                <w:rFonts w:ascii="Arial" w:cs="Arial" w:eastAsia="Arial" w:hAnsi="Arial"/>
                <w:sz w:val="18"/>
                <w:szCs w:val="18"/>
                <w:vertAlign w:val="baseline"/>
                <w:rtl w:val="0"/>
              </w:rPr>
              <w:t xml:space="preserve">5)</w:t>
            </w:r>
            <w:r w:rsidDel="00000000" w:rsidR="00000000" w:rsidRPr="00000000">
              <w:rPr>
                <w:rFonts w:ascii="Arial" w:cs="Arial" w:eastAsia="Arial" w:hAnsi="Arial"/>
                <w:b w:val="1"/>
                <w:sz w:val="18"/>
                <w:szCs w:val="18"/>
                <w:vertAlign w:val="baseline"/>
                <w:rtl w:val="0"/>
              </w:rPr>
              <w:t xml:space="preserve"> </w:t>
            </w:r>
            <w:r w:rsidDel="00000000" w:rsidR="00000000" w:rsidRPr="00000000">
              <w:rPr>
                <w:rtl w:val="0"/>
              </w:rPr>
            </w:r>
          </w:p>
        </w:tc>
      </w:tr>
      <w:tr>
        <w:trPr>
          <w:cantSplit w:val="0"/>
          <w:tblHeader w:val="0"/>
        </w:trPr>
        <w:tc>
          <w:tcPr>
            <w:gridSpan w:val="4"/>
            <w:tcBorders>
              <w:top w:color="000000" w:space="0" w:sz="12" w:val="single"/>
              <w:left w:color="000000" w:space="0" w:sz="12" w:val="single"/>
              <w:bottom w:color="000000" w:space="0" w:sz="8" w:val="single"/>
              <w:right w:color="000000" w:space="0" w:sz="12" w:val="single"/>
            </w:tcBorders>
            <w:vAlign w:val="top"/>
          </w:tcPr>
          <w:p w:rsidR="00000000" w:rsidDel="00000000" w:rsidP="00000000" w:rsidRDefault="00000000" w:rsidRPr="00000000" w14:paraId="00000058">
            <w:pPr>
              <w:spacing w:after="120" w:before="120" w:lineRule="auto"/>
              <w:jc w:val="both"/>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Nature des principales prestations transversales fournies par la structure d’accueil :</w:t>
            </w:r>
            <w:r w:rsidDel="00000000" w:rsidR="00000000" w:rsidRPr="00000000">
              <w:rPr>
                <w:rtl w:val="0"/>
              </w:rPr>
            </w:r>
          </w:p>
          <w:p w:rsidR="00000000" w:rsidDel="00000000" w:rsidP="00000000" w:rsidRDefault="00000000" w:rsidRPr="00000000" w14:paraId="00000059">
            <w:pPr>
              <w:spacing w:after="120" w:before="120" w:lineRule="auto"/>
              <w:jc w:val="both"/>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1) Activité clinique de recours, y compris équipe mobile :</w:t>
            </w:r>
          </w:p>
          <w:p w:rsidR="00000000" w:rsidDel="00000000" w:rsidP="00000000" w:rsidRDefault="00000000" w:rsidRPr="00000000" w14:paraId="0000005A">
            <w:pPr>
              <w:spacing w:after="120" w:before="120" w:lineRule="auto"/>
              <w:jc w:val="both"/>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05B">
            <w:pPr>
              <w:spacing w:after="120" w:before="120" w:lineRule="auto"/>
              <w:jc w:val="both"/>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2) Plateau technique ou médico-technique : </w:t>
            </w:r>
          </w:p>
          <w:p w:rsidR="00000000" w:rsidDel="00000000" w:rsidP="00000000" w:rsidRDefault="00000000" w:rsidRPr="00000000" w14:paraId="0000005C">
            <w:pPr>
              <w:spacing w:after="120" w:before="120" w:lineRule="auto"/>
              <w:jc w:val="both"/>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05D">
            <w:pPr>
              <w:spacing w:after="120" w:before="120" w:lineRule="auto"/>
              <w:jc w:val="both"/>
              <w:rPr>
                <w:rFonts w:ascii="Arial" w:cs="Arial" w:eastAsia="Arial" w:hAnsi="Arial"/>
                <w:sz w:val="16"/>
                <w:szCs w:val="16"/>
                <w:vertAlign w:val="baseline"/>
              </w:rPr>
            </w:pPr>
            <w:r w:rsidDel="00000000" w:rsidR="00000000" w:rsidRPr="00000000">
              <w:rPr>
                <w:rFonts w:ascii="Arial" w:cs="Arial" w:eastAsia="Arial" w:hAnsi="Arial"/>
                <w:sz w:val="18"/>
                <w:szCs w:val="18"/>
                <w:vertAlign w:val="baseline"/>
                <w:rtl w:val="0"/>
              </w:rPr>
              <w:t xml:space="preserve">3) Autres activités transversales : </w:t>
            </w:r>
            <w:r w:rsidDel="00000000" w:rsidR="00000000" w:rsidRPr="00000000">
              <w:rPr>
                <w:rFonts w:ascii="Arial" w:cs="Arial" w:eastAsia="Arial" w:hAnsi="Arial"/>
                <w:sz w:val="16"/>
                <w:szCs w:val="16"/>
                <w:vertAlign w:val="baseline"/>
                <w:rtl w:val="0"/>
              </w:rPr>
              <w:t xml:space="preserve">expertise ou partenariat avec le milieu médical ou non-médical ; stages en entreprise, en unité de recherche ou au sein d’une administration ; autres. </w:t>
            </w:r>
          </w:p>
          <w:p w:rsidR="00000000" w:rsidDel="00000000" w:rsidP="00000000" w:rsidRDefault="00000000" w:rsidRPr="00000000" w14:paraId="0000005E">
            <w:pPr>
              <w:spacing w:after="120" w:before="120" w:lineRule="auto"/>
              <w:rPr>
                <w:rFonts w:ascii="Arial" w:cs="Arial" w:eastAsia="Arial" w:hAnsi="Arial"/>
                <w:b w:val="0"/>
                <w:sz w:val="18"/>
                <w:szCs w:val="18"/>
                <w:vertAlign w:val="baseline"/>
              </w:rPr>
            </w:pPr>
            <w:r w:rsidDel="00000000" w:rsidR="00000000" w:rsidRPr="00000000">
              <w:rPr>
                <w:rtl w:val="0"/>
              </w:rPr>
            </w:r>
          </w:p>
        </w:tc>
      </w:tr>
    </w:tbl>
    <w:p w:rsidR="00000000" w:rsidDel="00000000" w:rsidP="00000000" w:rsidRDefault="00000000" w:rsidRPr="00000000" w14:paraId="00000062">
      <w:pPr>
        <w:rPr>
          <w:vertAlign w:val="baseline"/>
        </w:rPr>
      </w:pPr>
      <w:r w:rsidDel="00000000" w:rsidR="00000000" w:rsidRPr="00000000">
        <w:rPr>
          <w:rtl w:val="0"/>
        </w:rPr>
      </w:r>
    </w:p>
    <w:tbl>
      <w:tblPr>
        <w:tblStyle w:val="Table4"/>
        <w:tblW w:w="10477.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477"/>
        <w:tblGridChange w:id="0">
          <w:tblGrid>
            <w:gridCol w:w="10477"/>
          </w:tblGrid>
        </w:tblGridChange>
      </w:tblGrid>
      <w:tr>
        <w:trPr>
          <w:cantSplit w:val="0"/>
          <w:tblHeader w:val="0"/>
        </w:trPr>
        <w:tc>
          <w:tcPr>
            <w:tcBorders>
              <w:top w:color="000000" w:space="0" w:sz="12" w:val="single"/>
              <w:left w:color="000000" w:space="0" w:sz="12" w:val="single"/>
              <w:bottom w:color="000000" w:space="0" w:sz="8" w:val="single"/>
              <w:right w:color="000000" w:space="0" w:sz="12" w:val="single"/>
            </w:tcBorders>
            <w:vAlign w:val="top"/>
          </w:tcPr>
          <w:p w:rsidR="00000000" w:rsidDel="00000000" w:rsidP="00000000" w:rsidRDefault="00000000" w:rsidRPr="00000000" w14:paraId="00000063">
            <w:pPr>
              <w:spacing w:after="120" w:before="120" w:lineRule="auto"/>
              <w:jc w:val="both"/>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Le cas échéant, nature des principaux actes pratiqués dans la structure d’accueil :</w:t>
            </w:r>
            <w:r w:rsidDel="00000000" w:rsidR="00000000" w:rsidRPr="00000000">
              <w:rPr>
                <w:rtl w:val="0"/>
              </w:rPr>
            </w:r>
          </w:p>
          <w:p w:rsidR="00000000" w:rsidDel="00000000" w:rsidP="00000000" w:rsidRDefault="00000000" w:rsidRPr="00000000" w14:paraId="00000064">
            <w:pPr>
              <w:spacing w:after="120" w:before="120" w:lineRule="auto"/>
              <w:rPr>
                <w:rFonts w:ascii="Arial" w:cs="Arial" w:eastAsia="Arial" w:hAnsi="Arial"/>
                <w:b w:val="0"/>
                <w:sz w:val="18"/>
                <w:szCs w:val="18"/>
                <w:vertAlign w:val="baseline"/>
              </w:rPr>
            </w:pPr>
            <w:r w:rsidDel="00000000" w:rsidR="00000000" w:rsidRPr="00000000">
              <w:rPr>
                <w:rtl w:val="0"/>
              </w:rPr>
            </w:r>
          </w:p>
          <w:p w:rsidR="00000000" w:rsidDel="00000000" w:rsidP="00000000" w:rsidRDefault="00000000" w:rsidRPr="00000000" w14:paraId="00000065">
            <w:pPr>
              <w:spacing w:after="120" w:before="120" w:lineRule="auto"/>
              <w:rPr>
                <w:rFonts w:ascii="Arial" w:cs="Arial" w:eastAsia="Arial" w:hAnsi="Arial"/>
                <w:b w:val="0"/>
                <w:sz w:val="18"/>
                <w:szCs w:val="18"/>
                <w:vertAlign w:val="baseline"/>
              </w:rPr>
            </w:pPr>
            <w:r w:rsidDel="00000000" w:rsidR="00000000" w:rsidRPr="00000000">
              <w:rPr>
                <w:rtl w:val="0"/>
              </w:rPr>
            </w:r>
          </w:p>
          <w:p w:rsidR="00000000" w:rsidDel="00000000" w:rsidP="00000000" w:rsidRDefault="00000000" w:rsidRPr="00000000" w14:paraId="00000066">
            <w:pPr>
              <w:spacing w:after="120" w:before="120" w:lineRule="auto"/>
              <w:rPr>
                <w:rFonts w:ascii="Arial" w:cs="Arial" w:eastAsia="Arial" w:hAnsi="Arial"/>
                <w:b w:val="0"/>
                <w:sz w:val="18"/>
                <w:szCs w:val="18"/>
                <w:vertAlign w:val="baseline"/>
              </w:rPr>
            </w:pPr>
            <w:r w:rsidDel="00000000" w:rsidR="00000000" w:rsidRPr="00000000">
              <w:rPr>
                <w:rtl w:val="0"/>
              </w:rPr>
            </w:r>
          </w:p>
          <w:p w:rsidR="00000000" w:rsidDel="00000000" w:rsidP="00000000" w:rsidRDefault="00000000" w:rsidRPr="00000000" w14:paraId="00000067">
            <w:pPr>
              <w:spacing w:after="120" w:before="120" w:lineRule="auto"/>
              <w:rPr>
                <w:rFonts w:ascii="Arial" w:cs="Arial" w:eastAsia="Arial" w:hAnsi="Arial"/>
                <w:b w:val="0"/>
                <w:sz w:val="18"/>
                <w:szCs w:val="18"/>
                <w:vertAlign w:val="baseline"/>
              </w:rPr>
            </w:pPr>
            <w:r w:rsidDel="00000000" w:rsidR="00000000" w:rsidRPr="00000000">
              <w:rPr>
                <w:rtl w:val="0"/>
              </w:rPr>
            </w:r>
          </w:p>
          <w:p w:rsidR="00000000" w:rsidDel="00000000" w:rsidP="00000000" w:rsidRDefault="00000000" w:rsidRPr="00000000" w14:paraId="00000068">
            <w:pPr>
              <w:spacing w:after="120" w:before="120" w:lineRule="auto"/>
              <w:rPr>
                <w:rFonts w:ascii="Arial" w:cs="Arial" w:eastAsia="Arial" w:hAnsi="Arial"/>
                <w:b w:val="0"/>
                <w:sz w:val="18"/>
                <w:szCs w:val="18"/>
                <w:vertAlign w:val="baseline"/>
              </w:rPr>
            </w:pPr>
            <w:r w:rsidDel="00000000" w:rsidR="00000000" w:rsidRPr="00000000">
              <w:rPr>
                <w:rtl w:val="0"/>
              </w:rPr>
            </w:r>
          </w:p>
          <w:p w:rsidR="00000000" w:rsidDel="00000000" w:rsidP="00000000" w:rsidRDefault="00000000" w:rsidRPr="00000000" w14:paraId="00000069">
            <w:pPr>
              <w:spacing w:after="120" w:before="120" w:lineRule="auto"/>
              <w:rPr>
                <w:rFonts w:ascii="Arial" w:cs="Arial" w:eastAsia="Arial" w:hAnsi="Arial"/>
                <w:b w:val="0"/>
                <w:sz w:val="18"/>
                <w:szCs w:val="18"/>
                <w:vertAlign w:val="baseline"/>
              </w:rPr>
            </w:pPr>
            <w:r w:rsidDel="00000000" w:rsidR="00000000" w:rsidRPr="00000000">
              <w:rPr>
                <w:rtl w:val="0"/>
              </w:rPr>
            </w:r>
          </w:p>
        </w:tc>
      </w:tr>
    </w:tbl>
    <w:p w:rsidR="00000000" w:rsidDel="00000000" w:rsidP="00000000" w:rsidRDefault="00000000" w:rsidRPr="00000000" w14:paraId="0000006A">
      <w:pPr>
        <w:rPr>
          <w:vertAlign w:val="baseline"/>
        </w:rPr>
      </w:pPr>
      <w:r w:rsidDel="00000000" w:rsidR="00000000" w:rsidRPr="00000000">
        <w:rPr>
          <w:rtl w:val="0"/>
        </w:rPr>
      </w:r>
    </w:p>
    <w:tbl>
      <w:tblPr>
        <w:tblStyle w:val="Table5"/>
        <w:tblW w:w="10476.999999999998"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238"/>
        <w:gridCol w:w="5239"/>
        <w:tblGridChange w:id="0">
          <w:tblGrid>
            <w:gridCol w:w="5238"/>
            <w:gridCol w:w="5239"/>
          </w:tblGrid>
        </w:tblGridChange>
      </w:tblGrid>
      <w:tr>
        <w:trPr>
          <w:cantSplit w:val="0"/>
          <w:tblHeader w:val="0"/>
        </w:trPr>
        <w:tc>
          <w:tcPr>
            <w:gridSpan w:val="2"/>
            <w:tcBorders>
              <w:top w:color="000000" w:space="0" w:sz="12" w:val="single"/>
              <w:left w:color="000000" w:space="0" w:sz="12" w:val="single"/>
              <w:bottom w:color="000000" w:space="0" w:sz="8" w:val="single"/>
              <w:right w:color="000000" w:space="0" w:sz="12" w:val="single"/>
            </w:tcBorders>
            <w:shd w:fill="d9d9d9" w:val="clear"/>
            <w:vAlign w:val="top"/>
          </w:tcPr>
          <w:p w:rsidR="00000000" w:rsidDel="00000000" w:rsidP="00000000" w:rsidRDefault="00000000" w:rsidRPr="00000000" w14:paraId="0000006B">
            <w:pPr>
              <w:spacing w:after="120" w:before="120" w:lineRule="auto"/>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2. </w:t>
            </w:r>
            <w:r w:rsidDel="00000000" w:rsidR="00000000" w:rsidRPr="00000000">
              <w:rPr>
                <w:rFonts w:ascii="Arial" w:cs="Arial" w:eastAsia="Arial" w:hAnsi="Arial"/>
                <w:b w:val="1"/>
                <w:u w:val="single"/>
                <w:vertAlign w:val="baseline"/>
                <w:rtl w:val="0"/>
              </w:rPr>
              <w:t xml:space="preserve">Encadrement </w:t>
            </w:r>
            <w:r w:rsidDel="00000000" w:rsidR="00000000" w:rsidRPr="00000000">
              <w:rPr>
                <w:rtl w:val="0"/>
              </w:rPr>
            </w:r>
          </w:p>
        </w:tc>
      </w:tr>
      <w:tr>
        <w:trPr>
          <w:cantSplit w:val="0"/>
          <w:tblHeader w:val="0"/>
        </w:trPr>
        <w:tc>
          <w:tcPr>
            <w:tcBorders>
              <w:top w:color="000000" w:space="0" w:sz="8" w:val="single"/>
              <w:left w:color="000000" w:space="0" w:sz="12" w:val="single"/>
              <w:bottom w:color="000000" w:space="0" w:sz="8" w:val="single"/>
              <w:right w:color="000000" w:space="0" w:sz="12" w:val="single"/>
            </w:tcBorders>
            <w:vAlign w:val="top"/>
          </w:tcPr>
          <w:p w:rsidR="00000000" w:rsidDel="00000000" w:rsidP="00000000" w:rsidRDefault="00000000" w:rsidRPr="00000000" w14:paraId="0000006D">
            <w:pPr>
              <w:spacing w:after="120" w:before="240" w:lineRule="auto"/>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Nombre de praticiens titulaires, dont :</w:t>
            </w:r>
            <w:r w:rsidDel="00000000" w:rsidR="00000000" w:rsidRPr="00000000">
              <w:rPr>
                <w:rtl w:val="0"/>
              </w:rPr>
            </w:r>
          </w:p>
          <w:p w:rsidR="00000000" w:rsidDel="00000000" w:rsidP="00000000" w:rsidRDefault="00000000" w:rsidRPr="00000000" w14:paraId="0000006E">
            <w:pPr>
              <w:numPr>
                <w:ilvl w:val="0"/>
                <w:numId w:val="4"/>
              </w:numPr>
              <w:spacing w:after="120" w:before="240" w:lineRule="auto"/>
              <w:ind w:left="720" w:hanging="360"/>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PU-PH et MCU-PH = </w:t>
            </w:r>
          </w:p>
          <w:p w:rsidR="00000000" w:rsidDel="00000000" w:rsidP="00000000" w:rsidRDefault="00000000" w:rsidRPr="00000000" w14:paraId="0000006F">
            <w:pPr>
              <w:numPr>
                <w:ilvl w:val="0"/>
                <w:numId w:val="4"/>
              </w:numPr>
              <w:spacing w:after="120" w:before="240" w:lineRule="auto"/>
              <w:ind w:left="720" w:hanging="360"/>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PH (en ETP) = </w:t>
            </w:r>
          </w:p>
          <w:p w:rsidR="00000000" w:rsidDel="00000000" w:rsidP="00000000" w:rsidRDefault="00000000" w:rsidRPr="00000000" w14:paraId="00000070">
            <w:pPr>
              <w:numPr>
                <w:ilvl w:val="0"/>
                <w:numId w:val="4"/>
              </w:numPr>
              <w:spacing w:after="120" w:before="240" w:lineRule="auto"/>
              <w:ind w:left="720" w:hanging="360"/>
              <w:rPr>
                <w:rFonts w:ascii="Arial" w:cs="Arial" w:eastAsia="Arial" w:hAnsi="Arial"/>
                <w:b w:val="0"/>
                <w:sz w:val="18"/>
                <w:szCs w:val="18"/>
                <w:vertAlign w:val="baseline"/>
              </w:rPr>
            </w:pPr>
            <w:r w:rsidDel="00000000" w:rsidR="00000000" w:rsidRPr="00000000">
              <w:rPr>
                <w:rtl w:val="0"/>
              </w:rPr>
            </w:r>
          </w:p>
        </w:tc>
        <w:tc>
          <w:tcPr>
            <w:tcBorders>
              <w:top w:color="000000" w:space="0" w:sz="8" w:val="single"/>
              <w:left w:color="000000" w:space="0" w:sz="12" w:val="single"/>
              <w:bottom w:color="000000" w:space="0" w:sz="8" w:val="single"/>
              <w:right w:color="000000" w:space="0" w:sz="12" w:val="single"/>
            </w:tcBorders>
            <w:vAlign w:val="top"/>
          </w:tcPr>
          <w:p w:rsidR="00000000" w:rsidDel="00000000" w:rsidP="00000000" w:rsidRDefault="00000000" w:rsidRPr="00000000" w14:paraId="00000071">
            <w:pPr>
              <w:spacing w:after="120" w:before="240" w:lineRule="auto"/>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Nombre de praticiens non-titulaires, dont :</w:t>
            </w:r>
            <w:r w:rsidDel="00000000" w:rsidR="00000000" w:rsidRPr="00000000">
              <w:rPr>
                <w:rtl w:val="0"/>
              </w:rPr>
            </w:r>
          </w:p>
          <w:p w:rsidR="00000000" w:rsidDel="00000000" w:rsidP="00000000" w:rsidRDefault="00000000" w:rsidRPr="00000000" w14:paraId="00000072">
            <w:pPr>
              <w:numPr>
                <w:ilvl w:val="0"/>
                <w:numId w:val="4"/>
              </w:numPr>
              <w:spacing w:after="120" w:before="240" w:lineRule="auto"/>
              <w:ind w:left="720" w:hanging="360"/>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PHU =</w:t>
            </w:r>
          </w:p>
          <w:p w:rsidR="00000000" w:rsidDel="00000000" w:rsidP="00000000" w:rsidRDefault="00000000" w:rsidRPr="00000000" w14:paraId="00000073">
            <w:pPr>
              <w:numPr>
                <w:ilvl w:val="0"/>
                <w:numId w:val="4"/>
              </w:numPr>
              <w:spacing w:after="120" w:before="240" w:lineRule="auto"/>
              <w:ind w:left="720" w:hanging="360"/>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CCA et AHU =</w:t>
            </w:r>
          </w:p>
          <w:p w:rsidR="00000000" w:rsidDel="00000000" w:rsidP="00000000" w:rsidRDefault="00000000" w:rsidRPr="00000000" w14:paraId="00000074">
            <w:pPr>
              <w:numPr>
                <w:ilvl w:val="0"/>
                <w:numId w:val="4"/>
              </w:numPr>
              <w:spacing w:after="120" w:before="240" w:lineRule="auto"/>
              <w:ind w:left="720" w:hanging="360"/>
              <w:rPr>
                <w:rFonts w:ascii="Arial" w:cs="Arial" w:eastAsia="Arial" w:hAnsi="Arial"/>
                <w:b w:val="0"/>
                <w:sz w:val="18"/>
                <w:szCs w:val="18"/>
                <w:vertAlign w:val="baseline"/>
              </w:rPr>
            </w:pPr>
            <w:r w:rsidDel="00000000" w:rsidR="00000000" w:rsidRPr="00000000">
              <w:rPr>
                <w:rFonts w:ascii="Arial" w:cs="Arial" w:eastAsia="Arial" w:hAnsi="Arial"/>
                <w:sz w:val="18"/>
                <w:szCs w:val="18"/>
                <w:vertAlign w:val="baseline"/>
                <w:rtl w:val="0"/>
              </w:rPr>
              <w:t xml:space="preserve">Assistants spécialistes =</w:t>
            </w:r>
            <w:r w:rsidDel="00000000" w:rsidR="00000000" w:rsidRPr="00000000">
              <w:rPr>
                <w:rtl w:val="0"/>
              </w:rPr>
            </w:r>
          </w:p>
          <w:p w:rsidR="00000000" w:rsidDel="00000000" w:rsidP="00000000" w:rsidRDefault="00000000" w:rsidRPr="00000000" w14:paraId="00000075">
            <w:pPr>
              <w:numPr>
                <w:ilvl w:val="0"/>
                <w:numId w:val="4"/>
              </w:numPr>
              <w:spacing w:after="120" w:before="240" w:lineRule="auto"/>
              <w:ind w:left="720" w:hanging="360"/>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Praticiens contractuels</w:t>
            </w:r>
          </w:p>
        </w:tc>
      </w:tr>
      <w:tr>
        <w:trPr>
          <w:cantSplit w:val="0"/>
          <w:tblHeader w:val="0"/>
        </w:trPr>
        <w:tc>
          <w:tcPr>
            <w:gridSpan w:val="2"/>
            <w:tcBorders>
              <w:top w:color="000000" w:space="0" w:sz="8" w:val="single"/>
              <w:left w:color="000000" w:space="0" w:sz="12" w:val="single"/>
              <w:bottom w:color="000000" w:space="0" w:sz="8" w:val="single"/>
              <w:right w:color="000000" w:space="0" w:sz="12" w:val="single"/>
            </w:tcBorders>
            <w:vAlign w:val="top"/>
          </w:tcPr>
          <w:p w:rsidR="00000000" w:rsidDel="00000000" w:rsidP="00000000" w:rsidRDefault="00000000" w:rsidRPr="00000000" w14:paraId="00000076">
            <w:pPr>
              <w:spacing w:after="120" w:before="240" w:lineRule="auto"/>
              <w:jc w:val="both"/>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Joindre un tableau de service correspondant à une semaine-type (document précisant les lignes de garde sur place et d’astreinte à domicile de la structure d’accueil)</w:t>
            </w:r>
            <w:r w:rsidDel="00000000" w:rsidR="00000000" w:rsidRPr="00000000">
              <w:rPr>
                <w:rtl w:val="0"/>
              </w:rPr>
            </w:r>
          </w:p>
          <w:p w:rsidR="00000000" w:rsidDel="00000000" w:rsidP="00000000" w:rsidRDefault="00000000" w:rsidRPr="00000000" w14:paraId="00000077">
            <w:pPr>
              <w:spacing w:after="120" w:before="240" w:lineRule="auto"/>
              <w:jc w:val="both"/>
              <w:rPr>
                <w:rFonts w:ascii="Arial" w:cs="Arial" w:eastAsia="Arial" w:hAnsi="Arial"/>
                <w:b w:val="0"/>
                <w:i w:val="0"/>
                <w:sz w:val="18"/>
                <w:szCs w:val="18"/>
                <w:u w:val="single"/>
                <w:vertAlign w:val="baseline"/>
              </w:rPr>
            </w:pPr>
            <w:sdt>
              <w:sdtPr>
                <w:tag w:val="goog_rdk_3"/>
              </w:sdtPr>
              <w:sdtContent>
                <w:commentRangeStart w:id="3"/>
              </w:sdtContent>
            </w:sdt>
            <w:r w:rsidDel="00000000" w:rsidR="00000000" w:rsidRPr="00000000">
              <w:rPr>
                <w:rFonts w:ascii="Arial" w:cs="Arial" w:eastAsia="Arial" w:hAnsi="Arial"/>
                <w:b w:val="1"/>
                <w:i w:val="1"/>
                <w:sz w:val="18"/>
                <w:szCs w:val="18"/>
                <w:u w:val="single"/>
                <w:vertAlign w:val="baseline"/>
                <w:rtl w:val="0"/>
              </w:rPr>
              <w:t xml:space="preserve">Ce document est à transmettre obligatoirement avec la demande d’agrément </w:t>
            </w:r>
            <w:commentRangeEnd w:id="3"/>
            <w:r w:rsidDel="00000000" w:rsidR="00000000" w:rsidRPr="00000000">
              <w:commentReference w:id="3"/>
            </w:r>
            <w:r w:rsidDel="00000000" w:rsidR="00000000" w:rsidRPr="00000000">
              <w:rPr>
                <w:rtl w:val="0"/>
              </w:rPr>
            </w:r>
          </w:p>
          <w:p w:rsidR="00000000" w:rsidDel="00000000" w:rsidP="00000000" w:rsidRDefault="00000000" w:rsidRPr="00000000" w14:paraId="00000078">
            <w:pPr>
              <w:spacing w:after="120" w:lineRule="auto"/>
              <w:rPr>
                <w:rFonts w:ascii="Arial" w:cs="Arial" w:eastAsia="Arial" w:hAnsi="Arial"/>
                <w:b w:val="0"/>
                <w:sz w:val="18"/>
                <w:szCs w:val="18"/>
                <w:vertAlign w:val="baseline"/>
              </w:rPr>
            </w:pPr>
            <w:r w:rsidDel="00000000" w:rsidR="00000000" w:rsidRPr="00000000">
              <w:rPr>
                <w:rtl w:val="0"/>
              </w:rPr>
            </w:r>
          </w:p>
        </w:tc>
      </w:tr>
    </w:tbl>
    <w:p w:rsidR="00000000" w:rsidDel="00000000" w:rsidP="00000000" w:rsidRDefault="00000000" w:rsidRPr="00000000" w14:paraId="0000007A">
      <w:pPr>
        <w:rPr>
          <w:vertAlign w:val="baseline"/>
        </w:rPr>
      </w:pPr>
      <w:r w:rsidDel="00000000" w:rsidR="00000000" w:rsidRPr="00000000">
        <w:rPr>
          <w:vertAlign w:val="baseline"/>
          <w:rtl w:val="0"/>
        </w:rPr>
        <w:t xml:space="preserve"> </w:t>
      </w:r>
    </w:p>
    <w:tbl>
      <w:tblPr>
        <w:tblStyle w:val="Table6"/>
        <w:tblW w:w="10477.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236"/>
        <w:gridCol w:w="5241"/>
        <w:tblGridChange w:id="0">
          <w:tblGrid>
            <w:gridCol w:w="5236"/>
            <w:gridCol w:w="5241"/>
          </w:tblGrid>
        </w:tblGridChange>
      </w:tblGrid>
      <w:tr>
        <w:trPr>
          <w:cantSplit w:val="0"/>
          <w:tblHeader w:val="0"/>
        </w:trPr>
        <w:tc>
          <w:tcPr>
            <w:gridSpan w:val="2"/>
            <w:tcBorders>
              <w:top w:color="000000" w:space="0" w:sz="12" w:val="single"/>
              <w:left w:color="000000" w:space="0" w:sz="12" w:val="single"/>
              <w:bottom w:color="000000" w:space="0" w:sz="0" w:val="nil"/>
              <w:right w:color="000000" w:space="0" w:sz="12" w:val="single"/>
            </w:tcBorders>
            <w:shd w:fill="d9d9d9" w:val="clear"/>
            <w:vAlign w:val="top"/>
          </w:tcPr>
          <w:p w:rsidR="00000000" w:rsidDel="00000000" w:rsidP="00000000" w:rsidRDefault="00000000" w:rsidRPr="00000000" w14:paraId="0000007B">
            <w:pPr>
              <w:spacing w:after="120" w:before="120" w:lineRule="auto"/>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3. </w:t>
            </w:r>
            <w:r w:rsidDel="00000000" w:rsidR="00000000" w:rsidRPr="00000000">
              <w:rPr>
                <w:rFonts w:ascii="Arial" w:cs="Arial" w:eastAsia="Arial" w:hAnsi="Arial"/>
                <w:b w:val="1"/>
                <w:u w:val="single"/>
                <w:vertAlign w:val="baseline"/>
                <w:rtl w:val="0"/>
              </w:rPr>
              <w:t xml:space="preserve">Implication du service dans la formation et la recherche</w:t>
            </w:r>
            <w:r w:rsidDel="00000000" w:rsidR="00000000" w:rsidRPr="00000000">
              <w:rPr>
                <w:rtl w:val="0"/>
              </w:rPr>
            </w:r>
          </w:p>
        </w:tc>
      </w:tr>
      <w:tr>
        <w:trPr>
          <w:cantSplit w:val="0"/>
          <w:tblHeader w:val="0"/>
        </w:trPr>
        <w:tc>
          <w:tcPr>
            <w:gridSpan w:val="2"/>
            <w:tcBorders>
              <w:top w:color="000000" w:space="0" w:sz="0" w:val="nil"/>
              <w:left w:color="000000" w:space="0" w:sz="12" w:val="single"/>
              <w:bottom w:color="000000" w:space="0" w:sz="8" w:val="single"/>
              <w:right w:color="000000" w:space="0" w:sz="12" w:val="single"/>
            </w:tcBorders>
            <w:vAlign w:val="top"/>
          </w:tcPr>
          <w:p w:rsidR="00000000" w:rsidDel="00000000" w:rsidP="00000000" w:rsidRDefault="00000000" w:rsidRPr="00000000" w14:paraId="0000007D">
            <w:pPr>
              <w:spacing w:after="120" w:before="240" w:lineRule="auto"/>
              <w:jc w:val="both"/>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Décrire brièvement le poste de travail prévu pour les Docteurs Juniors </w:t>
            </w:r>
            <w:r w:rsidDel="00000000" w:rsidR="00000000" w:rsidRPr="00000000">
              <w:rPr>
                <w:rFonts w:ascii="Arial" w:cs="Arial" w:eastAsia="Arial" w:hAnsi="Arial"/>
                <w:i w:val="1"/>
                <w:sz w:val="18"/>
                <w:szCs w:val="18"/>
                <w:vertAlign w:val="baseline"/>
                <w:rtl w:val="0"/>
              </w:rPr>
              <w:t xml:space="preserve">(bureau, téléphone-DSCT-Bip, accès documentaire, etc…)</w:t>
            </w:r>
            <w:r w:rsidDel="00000000" w:rsidR="00000000" w:rsidRPr="00000000">
              <w:rPr>
                <w:rtl w:val="0"/>
              </w:rPr>
            </w:r>
          </w:p>
          <w:p w:rsidR="00000000" w:rsidDel="00000000" w:rsidP="00000000" w:rsidRDefault="00000000" w:rsidRPr="00000000" w14:paraId="0000007E">
            <w:pPr>
              <w:spacing w:after="120" w:before="240" w:lineRule="auto"/>
              <w:jc w:val="both"/>
              <w:rPr>
                <w:rFonts w:ascii="Arial" w:cs="Arial" w:eastAsia="Arial" w:hAnsi="Arial"/>
                <w:color w:val="000000"/>
                <w:sz w:val="18"/>
                <w:szCs w:val="18"/>
                <w:vertAlign w:val="baseline"/>
              </w:rPr>
            </w:pPr>
            <w:r w:rsidDel="00000000" w:rsidR="00000000" w:rsidRPr="00000000">
              <w:rPr>
                <w:rFonts w:ascii="Arial" w:cs="Arial" w:eastAsia="Arial" w:hAnsi="Arial"/>
                <w:color w:val="000000"/>
                <w:sz w:val="18"/>
                <w:szCs w:val="18"/>
                <w:vertAlign w:val="baseline"/>
                <w:rtl w:val="0"/>
              </w:rPr>
              <w:t xml:space="preserve">Décrire brièvement les initiatives pédagogiques mise en place : </w:t>
            </w:r>
          </w:p>
          <w:p w:rsidR="00000000" w:rsidDel="00000000" w:rsidP="00000000" w:rsidRDefault="00000000" w:rsidRPr="00000000" w14:paraId="0000007F">
            <w:pPr>
              <w:spacing w:after="120" w:before="240" w:lineRule="auto"/>
              <w:jc w:val="both"/>
              <w:rPr>
                <w:rFonts w:ascii="Arial" w:cs="Arial" w:eastAsia="Arial" w:hAnsi="Arial"/>
                <w:sz w:val="18"/>
                <w:szCs w:val="18"/>
                <w:vertAlign w:val="baseline"/>
              </w:rPr>
            </w:pPr>
            <w:r w:rsidDel="00000000" w:rsidR="00000000" w:rsidRPr="00000000">
              <w:rPr>
                <w:rFonts w:ascii="Arial" w:cs="Arial" w:eastAsia="Arial" w:hAnsi="Arial"/>
                <w:color w:val="000000"/>
                <w:sz w:val="18"/>
                <w:szCs w:val="18"/>
                <w:vertAlign w:val="baseline"/>
                <w:rtl w:val="0"/>
              </w:rPr>
              <w:t xml:space="preserve">Accueillez-vous des d’étudiants hospitaliers (1</w:t>
            </w:r>
            <w:r w:rsidDel="00000000" w:rsidR="00000000" w:rsidRPr="00000000">
              <w:rPr>
                <w:rFonts w:ascii="Arial" w:cs="Arial" w:eastAsia="Arial" w:hAnsi="Arial"/>
                <w:color w:val="000000"/>
                <w:sz w:val="18"/>
                <w:szCs w:val="18"/>
                <w:vertAlign w:val="superscript"/>
                <w:rtl w:val="0"/>
              </w:rPr>
              <w:t xml:space="preserve">er</w:t>
            </w:r>
            <w:r w:rsidDel="00000000" w:rsidR="00000000" w:rsidRPr="00000000">
              <w:rPr>
                <w:rFonts w:ascii="Arial" w:cs="Arial" w:eastAsia="Arial" w:hAnsi="Arial"/>
                <w:color w:val="000000"/>
                <w:sz w:val="18"/>
                <w:szCs w:val="18"/>
                <w:vertAlign w:val="baseline"/>
                <w:rtl w:val="0"/>
              </w:rPr>
              <w:t xml:space="preserve"> et 2</w:t>
            </w:r>
            <w:r w:rsidDel="00000000" w:rsidR="00000000" w:rsidRPr="00000000">
              <w:rPr>
                <w:rFonts w:ascii="Arial" w:cs="Arial" w:eastAsia="Arial" w:hAnsi="Arial"/>
                <w:color w:val="000000"/>
                <w:sz w:val="18"/>
                <w:szCs w:val="18"/>
                <w:vertAlign w:val="superscript"/>
                <w:rtl w:val="0"/>
              </w:rPr>
              <w:t xml:space="preserve">ème</w:t>
            </w:r>
            <w:r w:rsidDel="00000000" w:rsidR="00000000" w:rsidRPr="00000000">
              <w:rPr>
                <w:rFonts w:ascii="Arial" w:cs="Arial" w:eastAsia="Arial" w:hAnsi="Arial"/>
                <w:color w:val="000000"/>
                <w:sz w:val="18"/>
                <w:szCs w:val="18"/>
                <w:vertAlign w:val="baseline"/>
                <w:rtl w:val="0"/>
              </w:rPr>
              <w:t xml:space="preserve"> cycles des études médicales) :</w:t>
            </w:r>
            <w:r w:rsidDel="00000000" w:rsidR="00000000" w:rsidRPr="00000000">
              <w:rPr>
                <w:rFonts w:ascii="Arial" w:cs="Arial" w:eastAsia="Arial" w:hAnsi="Arial"/>
                <w:color w:val="ff0000"/>
                <w:sz w:val="18"/>
                <w:szCs w:val="18"/>
                <w:vertAlign w:val="baseline"/>
                <w:rtl w:val="0"/>
              </w:rPr>
              <w:t xml:space="preserve"> </w:t>
            </w:r>
            <w:r w:rsidDel="00000000" w:rsidR="00000000" w:rsidRPr="00000000">
              <w:rPr>
                <w:rtl w:val="0"/>
              </w:rPr>
            </w:r>
          </w:p>
          <w:p w:rsidR="00000000" w:rsidDel="00000000" w:rsidP="00000000" w:rsidRDefault="00000000" w:rsidRPr="00000000" w14:paraId="00000080">
            <w:pPr>
              <w:spacing w:after="120" w:before="240" w:lineRule="auto"/>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081">
            <w:pPr>
              <w:spacing w:after="120" w:before="240" w:lineRule="auto"/>
              <w:rPr>
                <w:rFonts w:ascii="Arial" w:cs="Arial" w:eastAsia="Arial" w:hAnsi="Arial"/>
                <w:sz w:val="18"/>
                <w:szCs w:val="18"/>
                <w:vertAlign w:val="baseline"/>
              </w:rPr>
            </w:pPr>
            <w:r w:rsidDel="00000000" w:rsidR="00000000" w:rsidRPr="00000000">
              <w:rPr>
                <w:rtl w:val="0"/>
              </w:rPr>
            </w:r>
          </w:p>
        </w:tc>
      </w:tr>
      <w:tr>
        <w:trPr>
          <w:cantSplit w:val="0"/>
          <w:tblHeader w:val="0"/>
        </w:trPr>
        <w:tc>
          <w:tcPr>
            <w:gridSpan w:val="2"/>
            <w:tcBorders>
              <w:top w:color="000000" w:space="0" w:sz="8" w:val="single"/>
              <w:left w:color="000000" w:space="0" w:sz="8" w:val="single"/>
              <w:bottom w:color="000000" w:space="0" w:sz="0" w:val="nil"/>
              <w:right w:color="000000" w:space="0" w:sz="8" w:val="single"/>
            </w:tcBorders>
            <w:vAlign w:val="top"/>
          </w:tcPr>
          <w:p w:rsidR="00000000" w:rsidDel="00000000" w:rsidP="00000000" w:rsidRDefault="00000000" w:rsidRPr="00000000" w14:paraId="00000083">
            <w:pPr>
              <w:spacing w:after="120" w:before="240" w:lineRule="auto"/>
              <w:jc w:val="both"/>
              <w:rPr>
                <w:rFonts w:ascii="Arial" w:cs="Arial" w:eastAsia="Arial" w:hAnsi="Arial"/>
                <w:sz w:val="18"/>
                <w:szCs w:val="18"/>
                <w:vertAlign w:val="baseline"/>
              </w:rPr>
            </w:pPr>
            <w:r w:rsidDel="00000000" w:rsidR="00000000" w:rsidRPr="00000000">
              <w:rPr>
                <w:rFonts w:ascii="Arial" w:cs="Arial" w:eastAsia="Arial" w:hAnsi="Arial"/>
                <w:b w:val="1"/>
                <w:sz w:val="18"/>
                <w:szCs w:val="18"/>
                <w:vertAlign w:val="baseline"/>
                <w:rtl w:val="0"/>
              </w:rPr>
              <w:t xml:space="preserve">Réunions organisées par la structure d’accueil</w:t>
            </w:r>
            <w:r w:rsidDel="00000000" w:rsidR="00000000" w:rsidRPr="00000000">
              <w:rPr>
                <w:rFonts w:ascii="Arial" w:cs="Arial" w:eastAsia="Arial" w:hAnsi="Arial"/>
                <w:sz w:val="18"/>
                <w:szCs w:val="18"/>
                <w:vertAlign w:val="baseline"/>
                <w:rtl w:val="0"/>
              </w:rPr>
              <w:t xml:space="preserve"> (discussions de dossiers, exposés, etc.) dans lesquelles les étudiants de 3</w:t>
            </w:r>
            <w:r w:rsidDel="00000000" w:rsidR="00000000" w:rsidRPr="00000000">
              <w:rPr>
                <w:rFonts w:ascii="Arial" w:cs="Arial" w:eastAsia="Arial" w:hAnsi="Arial"/>
                <w:sz w:val="18"/>
                <w:szCs w:val="18"/>
                <w:vertAlign w:val="superscript"/>
                <w:rtl w:val="0"/>
              </w:rPr>
              <w:t xml:space="preserve">ème</w:t>
            </w:r>
            <w:r w:rsidDel="00000000" w:rsidR="00000000" w:rsidRPr="00000000">
              <w:rPr>
                <w:rFonts w:ascii="Arial" w:cs="Arial" w:eastAsia="Arial" w:hAnsi="Arial"/>
                <w:sz w:val="18"/>
                <w:szCs w:val="18"/>
                <w:vertAlign w:val="baseline"/>
                <w:rtl w:val="0"/>
              </w:rPr>
              <w:t xml:space="preserve"> cycle font des présentations :</w:t>
            </w:r>
          </w:p>
        </w:tc>
      </w:tr>
      <w:tr>
        <w:trPr>
          <w:cantSplit w:val="0"/>
          <w:tblHeader w:val="0"/>
        </w:trPr>
        <w:tc>
          <w:tcPr>
            <w:tcBorders>
              <w:top w:color="000000" w:space="0" w:sz="0" w:val="nil"/>
              <w:left w:color="000000" w:space="0" w:sz="8" w:val="single"/>
              <w:bottom w:color="000000" w:space="0" w:sz="8" w:val="single"/>
              <w:right w:color="000000" w:space="0" w:sz="0" w:val="nil"/>
            </w:tcBorders>
            <w:vAlign w:val="top"/>
          </w:tcPr>
          <w:p w:rsidR="00000000" w:rsidDel="00000000" w:rsidP="00000000" w:rsidRDefault="00000000" w:rsidRPr="00000000" w14:paraId="00000085">
            <w:pPr>
              <w:numPr>
                <w:ilvl w:val="0"/>
                <w:numId w:val="8"/>
              </w:numPr>
              <w:spacing w:after="120" w:lineRule="auto"/>
              <w:ind w:left="214" w:hanging="26.000000000000014"/>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Nature</w:t>
            </w:r>
          </w:p>
          <w:p w:rsidR="00000000" w:rsidDel="00000000" w:rsidP="00000000" w:rsidRDefault="00000000" w:rsidRPr="00000000" w14:paraId="00000086">
            <w:pPr>
              <w:tabs>
                <w:tab w:val="left" w:pos="4733"/>
              </w:tabs>
              <w:spacing w:after="120" w:lineRule="auto"/>
              <w:ind w:left="355" w:firstLine="0"/>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 </w:t>
            </w:r>
          </w:p>
          <w:p w:rsidR="00000000" w:rsidDel="00000000" w:rsidP="00000000" w:rsidRDefault="00000000" w:rsidRPr="00000000" w14:paraId="00000087">
            <w:pPr>
              <w:tabs>
                <w:tab w:val="left" w:pos="4733"/>
              </w:tabs>
              <w:spacing w:after="120" w:lineRule="auto"/>
              <w:ind w:left="355" w:firstLine="0"/>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 </w:t>
            </w:r>
          </w:p>
          <w:p w:rsidR="00000000" w:rsidDel="00000000" w:rsidP="00000000" w:rsidRDefault="00000000" w:rsidRPr="00000000" w14:paraId="00000088">
            <w:pPr>
              <w:tabs>
                <w:tab w:val="left" w:pos="4733"/>
              </w:tabs>
              <w:spacing w:after="120" w:lineRule="auto"/>
              <w:ind w:left="355" w:firstLine="0"/>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 </w:t>
            </w:r>
          </w:p>
          <w:p w:rsidR="00000000" w:rsidDel="00000000" w:rsidP="00000000" w:rsidRDefault="00000000" w:rsidRPr="00000000" w14:paraId="00000089">
            <w:pPr>
              <w:tabs>
                <w:tab w:val="left" w:pos="4733"/>
              </w:tabs>
              <w:spacing w:after="120" w:lineRule="auto"/>
              <w:ind w:left="355" w:firstLine="0"/>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 </w:t>
            </w:r>
          </w:p>
          <w:p w:rsidR="00000000" w:rsidDel="00000000" w:rsidP="00000000" w:rsidRDefault="00000000" w:rsidRPr="00000000" w14:paraId="0000008A">
            <w:pPr>
              <w:tabs>
                <w:tab w:val="left" w:pos="4733"/>
              </w:tabs>
              <w:spacing w:after="120" w:lineRule="auto"/>
              <w:ind w:left="355" w:firstLine="0"/>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 </w:t>
            </w:r>
          </w:p>
        </w:tc>
        <w:tc>
          <w:tcPr>
            <w:tcBorders>
              <w:top w:color="000000" w:space="0" w:sz="0" w:val="nil"/>
              <w:left w:color="000000" w:space="0" w:sz="0" w:val="nil"/>
              <w:bottom w:color="000000" w:space="0" w:sz="8" w:val="single"/>
              <w:right w:color="000000" w:space="0" w:sz="8" w:val="single"/>
            </w:tcBorders>
            <w:vAlign w:val="top"/>
          </w:tcPr>
          <w:p w:rsidR="00000000" w:rsidDel="00000000" w:rsidP="00000000" w:rsidRDefault="00000000" w:rsidRPr="00000000" w14:paraId="0000008B">
            <w:pPr>
              <w:numPr>
                <w:ilvl w:val="0"/>
                <w:numId w:val="8"/>
              </w:numPr>
              <w:spacing w:after="120" w:lineRule="auto"/>
              <w:ind w:left="221" w:firstLine="0"/>
              <w:jc w:val="both"/>
              <w:rPr>
                <w:rFonts w:ascii="Arial" w:cs="Arial" w:eastAsia="Arial" w:hAnsi="Arial"/>
                <w:b w:val="0"/>
                <w:sz w:val="18"/>
                <w:szCs w:val="18"/>
                <w:vertAlign w:val="baseline"/>
              </w:rPr>
            </w:pPr>
            <w:r w:rsidDel="00000000" w:rsidR="00000000" w:rsidRPr="00000000">
              <w:rPr>
                <w:rFonts w:ascii="Arial" w:cs="Arial" w:eastAsia="Arial" w:hAnsi="Arial"/>
                <w:sz w:val="18"/>
                <w:szCs w:val="18"/>
                <w:vertAlign w:val="baseline"/>
                <w:rtl w:val="0"/>
              </w:rPr>
              <w:t xml:space="preserve">Fréquence</w:t>
            </w:r>
            <w:r w:rsidDel="00000000" w:rsidR="00000000" w:rsidRPr="00000000">
              <w:rPr>
                <w:rtl w:val="0"/>
              </w:rPr>
            </w:r>
          </w:p>
          <w:p w:rsidR="00000000" w:rsidDel="00000000" w:rsidP="00000000" w:rsidRDefault="00000000" w:rsidRPr="00000000" w14:paraId="0000008C">
            <w:pPr>
              <w:spacing w:after="120" w:lineRule="auto"/>
              <w:ind w:left="221" w:firstLine="0"/>
              <w:jc w:val="both"/>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 </w:t>
            </w:r>
            <w:r w:rsidDel="00000000" w:rsidR="00000000" w:rsidRPr="00000000">
              <w:rPr>
                <w:rtl w:val="0"/>
              </w:rPr>
            </w:r>
          </w:p>
          <w:p w:rsidR="00000000" w:rsidDel="00000000" w:rsidP="00000000" w:rsidRDefault="00000000" w:rsidRPr="00000000" w14:paraId="0000008D">
            <w:pPr>
              <w:spacing w:after="120" w:lineRule="auto"/>
              <w:ind w:left="221" w:firstLine="0"/>
              <w:jc w:val="both"/>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 </w:t>
            </w:r>
            <w:r w:rsidDel="00000000" w:rsidR="00000000" w:rsidRPr="00000000">
              <w:rPr>
                <w:rtl w:val="0"/>
              </w:rPr>
            </w:r>
          </w:p>
          <w:p w:rsidR="00000000" w:rsidDel="00000000" w:rsidP="00000000" w:rsidRDefault="00000000" w:rsidRPr="00000000" w14:paraId="0000008E">
            <w:pPr>
              <w:spacing w:after="120" w:lineRule="auto"/>
              <w:ind w:left="221" w:firstLine="0"/>
              <w:jc w:val="both"/>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 </w:t>
            </w:r>
            <w:r w:rsidDel="00000000" w:rsidR="00000000" w:rsidRPr="00000000">
              <w:rPr>
                <w:rtl w:val="0"/>
              </w:rPr>
            </w:r>
          </w:p>
          <w:p w:rsidR="00000000" w:rsidDel="00000000" w:rsidP="00000000" w:rsidRDefault="00000000" w:rsidRPr="00000000" w14:paraId="0000008F">
            <w:pPr>
              <w:spacing w:after="120" w:lineRule="auto"/>
              <w:ind w:left="221" w:firstLine="0"/>
              <w:jc w:val="both"/>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 </w:t>
            </w:r>
            <w:r w:rsidDel="00000000" w:rsidR="00000000" w:rsidRPr="00000000">
              <w:rPr>
                <w:rtl w:val="0"/>
              </w:rPr>
            </w:r>
          </w:p>
          <w:p w:rsidR="00000000" w:rsidDel="00000000" w:rsidP="00000000" w:rsidRDefault="00000000" w:rsidRPr="00000000" w14:paraId="00000090">
            <w:pPr>
              <w:spacing w:after="120" w:lineRule="auto"/>
              <w:ind w:left="221" w:firstLine="0"/>
              <w:jc w:val="both"/>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 </w:t>
            </w:r>
            <w:r w:rsidDel="00000000" w:rsidR="00000000" w:rsidRPr="00000000">
              <w:rPr>
                <w:rtl w:val="0"/>
              </w:rPr>
            </w:r>
          </w:p>
        </w:tc>
      </w:tr>
      <w:tr>
        <w:trPr>
          <w:cantSplit w:val="0"/>
          <w:tblHeader w:val="0"/>
        </w:trPr>
        <w:tc>
          <w:tcPr>
            <w:gridSpan w:val="2"/>
            <w:tcBorders>
              <w:top w:color="000000" w:space="0" w:sz="8" w:val="single"/>
              <w:left w:color="000000" w:space="0" w:sz="8" w:val="single"/>
              <w:bottom w:color="000000" w:space="0" w:sz="0" w:val="nil"/>
              <w:right w:color="000000" w:space="0" w:sz="8" w:val="single"/>
            </w:tcBorders>
            <w:vAlign w:val="top"/>
          </w:tcPr>
          <w:p w:rsidR="00000000" w:rsidDel="00000000" w:rsidP="00000000" w:rsidRDefault="00000000" w:rsidRPr="00000000" w14:paraId="00000091">
            <w:pPr>
              <w:spacing w:after="120" w:before="240" w:lineRule="auto"/>
              <w:jc w:val="both"/>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Participation de la structure d’accueil à des réunions de concertation pluridisciplinaire :</w:t>
            </w:r>
            <w:r w:rsidDel="00000000" w:rsidR="00000000" w:rsidRPr="00000000">
              <w:rPr>
                <w:rtl w:val="0"/>
              </w:rPr>
            </w:r>
          </w:p>
        </w:tc>
      </w:tr>
      <w:tr>
        <w:trPr>
          <w:cantSplit w:val="0"/>
          <w:tblHeader w:val="0"/>
        </w:trPr>
        <w:tc>
          <w:tcPr>
            <w:tcBorders>
              <w:top w:color="000000" w:space="0" w:sz="0" w:val="nil"/>
              <w:left w:color="000000" w:space="0" w:sz="8" w:val="single"/>
              <w:bottom w:color="000000" w:space="0" w:sz="8" w:val="single"/>
              <w:right w:color="000000" w:space="0" w:sz="0" w:val="nil"/>
            </w:tcBorders>
            <w:vAlign w:val="top"/>
          </w:tcPr>
          <w:p w:rsidR="00000000" w:rsidDel="00000000" w:rsidP="00000000" w:rsidRDefault="00000000" w:rsidRPr="00000000" w14:paraId="00000093">
            <w:pPr>
              <w:numPr>
                <w:ilvl w:val="0"/>
                <w:numId w:val="8"/>
              </w:numPr>
              <w:spacing w:after="120" w:lineRule="auto"/>
              <w:ind w:left="214" w:hanging="26.000000000000014"/>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Nature</w:t>
            </w:r>
          </w:p>
          <w:p w:rsidR="00000000" w:rsidDel="00000000" w:rsidP="00000000" w:rsidRDefault="00000000" w:rsidRPr="00000000" w14:paraId="00000094">
            <w:pPr>
              <w:tabs>
                <w:tab w:val="left" w:pos="4733"/>
              </w:tabs>
              <w:spacing w:after="120" w:lineRule="auto"/>
              <w:ind w:left="355" w:firstLine="0"/>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 </w:t>
            </w:r>
          </w:p>
          <w:p w:rsidR="00000000" w:rsidDel="00000000" w:rsidP="00000000" w:rsidRDefault="00000000" w:rsidRPr="00000000" w14:paraId="00000095">
            <w:pPr>
              <w:tabs>
                <w:tab w:val="left" w:pos="4733"/>
              </w:tabs>
              <w:spacing w:after="120" w:lineRule="auto"/>
              <w:ind w:left="355" w:firstLine="0"/>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 </w:t>
            </w:r>
          </w:p>
          <w:p w:rsidR="00000000" w:rsidDel="00000000" w:rsidP="00000000" w:rsidRDefault="00000000" w:rsidRPr="00000000" w14:paraId="00000096">
            <w:pPr>
              <w:tabs>
                <w:tab w:val="left" w:pos="4733"/>
              </w:tabs>
              <w:spacing w:after="120" w:lineRule="auto"/>
              <w:ind w:left="355" w:firstLine="0"/>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 </w:t>
            </w:r>
          </w:p>
          <w:p w:rsidR="00000000" w:rsidDel="00000000" w:rsidP="00000000" w:rsidRDefault="00000000" w:rsidRPr="00000000" w14:paraId="00000097">
            <w:pPr>
              <w:tabs>
                <w:tab w:val="left" w:pos="4733"/>
              </w:tabs>
              <w:spacing w:after="120" w:lineRule="auto"/>
              <w:ind w:left="355" w:firstLine="0"/>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 </w:t>
            </w:r>
          </w:p>
          <w:p w:rsidR="00000000" w:rsidDel="00000000" w:rsidP="00000000" w:rsidRDefault="00000000" w:rsidRPr="00000000" w14:paraId="00000098">
            <w:pPr>
              <w:tabs>
                <w:tab w:val="left" w:pos="4733"/>
              </w:tabs>
              <w:spacing w:after="120" w:lineRule="auto"/>
              <w:ind w:left="355" w:firstLine="0"/>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 </w:t>
            </w:r>
          </w:p>
        </w:tc>
        <w:tc>
          <w:tcPr>
            <w:tcBorders>
              <w:top w:color="000000" w:space="0" w:sz="0" w:val="nil"/>
              <w:left w:color="000000" w:space="0" w:sz="0" w:val="nil"/>
              <w:bottom w:color="000000" w:space="0" w:sz="8" w:val="single"/>
              <w:right w:color="000000" w:space="0" w:sz="8" w:val="single"/>
            </w:tcBorders>
            <w:vAlign w:val="top"/>
          </w:tcPr>
          <w:p w:rsidR="00000000" w:rsidDel="00000000" w:rsidP="00000000" w:rsidRDefault="00000000" w:rsidRPr="00000000" w14:paraId="00000099">
            <w:pPr>
              <w:numPr>
                <w:ilvl w:val="0"/>
                <w:numId w:val="8"/>
              </w:numPr>
              <w:spacing w:after="120" w:lineRule="auto"/>
              <w:ind w:left="221" w:firstLine="0"/>
              <w:jc w:val="both"/>
              <w:rPr>
                <w:rFonts w:ascii="Arial" w:cs="Arial" w:eastAsia="Arial" w:hAnsi="Arial"/>
                <w:b w:val="0"/>
                <w:sz w:val="18"/>
                <w:szCs w:val="18"/>
                <w:vertAlign w:val="baseline"/>
              </w:rPr>
            </w:pPr>
            <w:r w:rsidDel="00000000" w:rsidR="00000000" w:rsidRPr="00000000">
              <w:rPr>
                <w:rFonts w:ascii="Arial" w:cs="Arial" w:eastAsia="Arial" w:hAnsi="Arial"/>
                <w:sz w:val="18"/>
                <w:szCs w:val="18"/>
                <w:vertAlign w:val="baseline"/>
                <w:rtl w:val="0"/>
              </w:rPr>
              <w:t xml:space="preserve">Fréquence</w:t>
            </w:r>
            <w:r w:rsidDel="00000000" w:rsidR="00000000" w:rsidRPr="00000000">
              <w:rPr>
                <w:rtl w:val="0"/>
              </w:rPr>
            </w:r>
          </w:p>
          <w:p w:rsidR="00000000" w:rsidDel="00000000" w:rsidP="00000000" w:rsidRDefault="00000000" w:rsidRPr="00000000" w14:paraId="0000009A">
            <w:pPr>
              <w:spacing w:after="120" w:lineRule="auto"/>
              <w:ind w:left="221" w:firstLine="0"/>
              <w:jc w:val="both"/>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 </w:t>
            </w:r>
            <w:r w:rsidDel="00000000" w:rsidR="00000000" w:rsidRPr="00000000">
              <w:rPr>
                <w:rtl w:val="0"/>
              </w:rPr>
            </w:r>
          </w:p>
          <w:p w:rsidR="00000000" w:rsidDel="00000000" w:rsidP="00000000" w:rsidRDefault="00000000" w:rsidRPr="00000000" w14:paraId="0000009B">
            <w:pPr>
              <w:spacing w:after="120" w:lineRule="auto"/>
              <w:ind w:left="221" w:firstLine="0"/>
              <w:jc w:val="both"/>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 </w:t>
            </w:r>
            <w:r w:rsidDel="00000000" w:rsidR="00000000" w:rsidRPr="00000000">
              <w:rPr>
                <w:rtl w:val="0"/>
              </w:rPr>
            </w:r>
          </w:p>
          <w:p w:rsidR="00000000" w:rsidDel="00000000" w:rsidP="00000000" w:rsidRDefault="00000000" w:rsidRPr="00000000" w14:paraId="0000009C">
            <w:pPr>
              <w:spacing w:after="120" w:lineRule="auto"/>
              <w:ind w:left="221" w:firstLine="0"/>
              <w:jc w:val="both"/>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 </w:t>
            </w:r>
            <w:r w:rsidDel="00000000" w:rsidR="00000000" w:rsidRPr="00000000">
              <w:rPr>
                <w:rtl w:val="0"/>
              </w:rPr>
            </w:r>
          </w:p>
          <w:p w:rsidR="00000000" w:rsidDel="00000000" w:rsidP="00000000" w:rsidRDefault="00000000" w:rsidRPr="00000000" w14:paraId="0000009D">
            <w:pPr>
              <w:spacing w:after="120" w:lineRule="auto"/>
              <w:ind w:left="221" w:firstLine="0"/>
              <w:jc w:val="both"/>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 </w:t>
            </w:r>
            <w:r w:rsidDel="00000000" w:rsidR="00000000" w:rsidRPr="00000000">
              <w:rPr>
                <w:rtl w:val="0"/>
              </w:rPr>
            </w:r>
          </w:p>
          <w:p w:rsidR="00000000" w:rsidDel="00000000" w:rsidP="00000000" w:rsidRDefault="00000000" w:rsidRPr="00000000" w14:paraId="0000009E">
            <w:pPr>
              <w:spacing w:after="120" w:lineRule="auto"/>
              <w:ind w:left="221" w:firstLine="0"/>
              <w:jc w:val="both"/>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 </w:t>
            </w:r>
            <w:r w:rsidDel="00000000" w:rsidR="00000000" w:rsidRPr="00000000">
              <w:rPr>
                <w:rtl w:val="0"/>
              </w:rPr>
            </w:r>
          </w:p>
        </w:tc>
      </w:tr>
      <w:tr>
        <w:trPr>
          <w:cantSplit w:val="0"/>
          <w:tblHeader w:val="0"/>
        </w:trPr>
        <w:tc>
          <w:tcPr>
            <w:gridSpan w:val="2"/>
            <w:tcBorders>
              <w:top w:color="000000" w:space="0" w:sz="8" w:val="single"/>
              <w:left w:color="000000" w:space="0" w:sz="8" w:val="single"/>
              <w:bottom w:color="000000" w:space="0" w:sz="0" w:val="nil"/>
              <w:right w:color="000000" w:space="0" w:sz="8" w:val="single"/>
            </w:tcBorders>
            <w:vAlign w:val="top"/>
          </w:tcPr>
          <w:p w:rsidR="00000000" w:rsidDel="00000000" w:rsidP="00000000" w:rsidRDefault="00000000" w:rsidRPr="00000000" w14:paraId="0000009F">
            <w:pPr>
              <w:spacing w:after="120" w:before="240" w:lineRule="auto"/>
              <w:jc w:val="both"/>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Activité de publication de la structure d’accueil </w:t>
            </w:r>
            <w:r w:rsidDel="00000000" w:rsidR="00000000" w:rsidRPr="00000000">
              <w:rPr>
                <w:rFonts w:ascii="Arial" w:cs="Arial" w:eastAsia="Arial" w:hAnsi="Arial"/>
                <w:b w:val="1"/>
                <w:sz w:val="18"/>
                <w:szCs w:val="18"/>
                <w:u w:val="single"/>
                <w:vertAlign w:val="baseline"/>
                <w:rtl w:val="0"/>
              </w:rPr>
              <w:t xml:space="preserve">au cours des 5 dernières années</w:t>
            </w:r>
            <w:r w:rsidDel="00000000" w:rsidR="00000000" w:rsidRPr="00000000">
              <w:rPr>
                <w:rFonts w:ascii="Arial" w:cs="Arial" w:eastAsia="Arial" w:hAnsi="Arial"/>
                <w:b w:val="1"/>
                <w:sz w:val="18"/>
                <w:szCs w:val="18"/>
                <w:vertAlign w:val="baseline"/>
                <w:rtl w:val="0"/>
              </w:rPr>
              <w:t xml:space="preserve"> :</w:t>
            </w:r>
            <w:r w:rsidDel="00000000" w:rsidR="00000000" w:rsidRPr="00000000">
              <w:rPr>
                <w:rtl w:val="0"/>
              </w:rPr>
            </w:r>
          </w:p>
          <w:p w:rsidR="00000000" w:rsidDel="00000000" w:rsidP="00000000" w:rsidRDefault="00000000" w:rsidRPr="00000000" w14:paraId="000000A0">
            <w:pPr>
              <w:numPr>
                <w:ilvl w:val="0"/>
                <w:numId w:val="6"/>
              </w:numPr>
              <w:spacing w:after="120" w:lineRule="auto"/>
              <w:ind w:left="720" w:hanging="360"/>
              <w:jc w:val="both"/>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Nombre de publications =</w:t>
            </w:r>
          </w:p>
          <w:p w:rsidR="00000000" w:rsidDel="00000000" w:rsidP="00000000" w:rsidRDefault="00000000" w:rsidRPr="00000000" w14:paraId="000000A1">
            <w:pPr>
              <w:numPr>
                <w:ilvl w:val="0"/>
                <w:numId w:val="6"/>
              </w:numPr>
              <w:spacing w:after="120" w:lineRule="auto"/>
              <w:ind w:left="720" w:hanging="360"/>
              <w:jc w:val="both"/>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Score SIGAPS =</w:t>
            </w:r>
          </w:p>
          <w:p w:rsidR="00000000" w:rsidDel="00000000" w:rsidP="00000000" w:rsidRDefault="00000000" w:rsidRPr="00000000" w14:paraId="000000A2">
            <w:pPr>
              <w:numPr>
                <w:ilvl w:val="0"/>
                <w:numId w:val="6"/>
              </w:numPr>
              <w:spacing w:after="120" w:lineRule="auto"/>
              <w:ind w:left="720" w:hanging="360"/>
              <w:jc w:val="both"/>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Nombre de publications auxquelles ont été associées des étudiants de 3</w:t>
            </w:r>
            <w:r w:rsidDel="00000000" w:rsidR="00000000" w:rsidRPr="00000000">
              <w:rPr>
                <w:rFonts w:ascii="Arial" w:cs="Arial" w:eastAsia="Arial" w:hAnsi="Arial"/>
                <w:sz w:val="18"/>
                <w:szCs w:val="18"/>
                <w:vertAlign w:val="superscript"/>
                <w:rtl w:val="0"/>
              </w:rPr>
              <w:t xml:space="preserve">ème</w:t>
            </w:r>
            <w:r w:rsidDel="00000000" w:rsidR="00000000" w:rsidRPr="00000000">
              <w:rPr>
                <w:rFonts w:ascii="Arial" w:cs="Arial" w:eastAsia="Arial" w:hAnsi="Arial"/>
                <w:sz w:val="18"/>
                <w:szCs w:val="18"/>
                <w:vertAlign w:val="baseline"/>
                <w:rtl w:val="0"/>
              </w:rPr>
              <w:t xml:space="preserve"> cycle =</w:t>
            </w:r>
          </w:p>
          <w:p w:rsidR="00000000" w:rsidDel="00000000" w:rsidP="00000000" w:rsidRDefault="00000000" w:rsidRPr="00000000" w14:paraId="000000A3">
            <w:pPr>
              <w:numPr>
                <w:ilvl w:val="0"/>
                <w:numId w:val="6"/>
              </w:numPr>
              <w:spacing w:after="120" w:lineRule="auto"/>
              <w:ind w:left="720" w:hanging="360"/>
              <w:jc w:val="both"/>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Nombre de thèse(s) d’exercice = </w:t>
            </w:r>
          </w:p>
        </w:tc>
      </w:tr>
      <w:tr>
        <w:trPr>
          <w:cantSplit w:val="0"/>
          <w:tblHeader w:val="0"/>
        </w:trPr>
        <w:tc>
          <w:tcPr>
            <w:gridSpan w:val="2"/>
            <w:tcBorders>
              <w:top w:color="000000" w:space="0" w:sz="0" w:val="nil"/>
              <w:left w:color="000000" w:space="0" w:sz="8" w:val="single"/>
              <w:bottom w:color="000000" w:space="0" w:sz="4" w:val="single"/>
              <w:right w:color="000000" w:space="0" w:sz="8" w:val="single"/>
            </w:tcBorders>
            <w:vAlign w:val="top"/>
          </w:tcPr>
          <w:p w:rsidR="00000000" w:rsidDel="00000000" w:rsidP="00000000" w:rsidRDefault="00000000" w:rsidRPr="00000000" w14:paraId="000000A5">
            <w:pPr>
              <w:pBdr>
                <w:top w:color="000000" w:space="1" w:sz="8" w:val="single"/>
              </w:pBdr>
              <w:spacing w:after="120" w:before="240" w:lineRule="auto"/>
              <w:jc w:val="both"/>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Participation des étudiants de 3</w:t>
            </w:r>
            <w:r w:rsidDel="00000000" w:rsidR="00000000" w:rsidRPr="00000000">
              <w:rPr>
                <w:rFonts w:ascii="Arial" w:cs="Arial" w:eastAsia="Arial" w:hAnsi="Arial"/>
                <w:b w:val="1"/>
                <w:sz w:val="18"/>
                <w:szCs w:val="18"/>
                <w:vertAlign w:val="superscript"/>
                <w:rtl w:val="0"/>
              </w:rPr>
              <w:t xml:space="preserve">ème</w:t>
            </w:r>
            <w:r w:rsidDel="00000000" w:rsidR="00000000" w:rsidRPr="00000000">
              <w:rPr>
                <w:rFonts w:ascii="Arial" w:cs="Arial" w:eastAsia="Arial" w:hAnsi="Arial"/>
                <w:b w:val="1"/>
                <w:sz w:val="18"/>
                <w:szCs w:val="18"/>
                <w:vertAlign w:val="baseline"/>
                <w:rtl w:val="0"/>
              </w:rPr>
              <w:t xml:space="preserve"> cycle à des</w:t>
            </w:r>
            <w:r w:rsidDel="00000000" w:rsidR="00000000" w:rsidRPr="00000000">
              <w:rPr>
                <w:rFonts w:ascii="Arial" w:cs="Arial" w:eastAsia="Arial" w:hAnsi="Arial"/>
                <w:b w:val="1"/>
                <w:color w:val="000000"/>
                <w:sz w:val="18"/>
                <w:szCs w:val="18"/>
                <w:vertAlign w:val="baseline"/>
                <w:rtl w:val="0"/>
              </w:rPr>
              <w:t xml:space="preserve"> réunions régionales ou nationales (congrès) au cours des 5 dernières années :</w:t>
            </w:r>
            <w:r w:rsidDel="00000000" w:rsidR="00000000" w:rsidRPr="00000000">
              <w:rPr>
                <w:rtl w:val="0"/>
              </w:rPr>
            </w:r>
          </w:p>
          <w:p w:rsidR="00000000" w:rsidDel="00000000" w:rsidP="00000000" w:rsidRDefault="00000000" w:rsidRPr="00000000" w14:paraId="000000A6">
            <w:pPr>
              <w:spacing w:after="120" w:before="240" w:lineRule="auto"/>
              <w:jc w:val="both"/>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OUI / NON, PRÉCISER ? </w:t>
            </w:r>
            <w:r w:rsidDel="00000000" w:rsidR="00000000" w:rsidRPr="00000000">
              <w:rPr>
                <w:rtl w:val="0"/>
              </w:rPr>
            </w:r>
          </w:p>
          <w:p w:rsidR="00000000" w:rsidDel="00000000" w:rsidP="00000000" w:rsidRDefault="00000000" w:rsidRPr="00000000" w14:paraId="000000A7">
            <w:pPr>
              <w:spacing w:after="120" w:before="240" w:lineRule="auto"/>
              <w:jc w:val="both"/>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En cas de participation active (présentation orale ou présentation de poster), préciser :</w:t>
            </w:r>
            <w:r w:rsidDel="00000000" w:rsidR="00000000" w:rsidRPr="00000000">
              <w:rPr>
                <w:rtl w:val="0"/>
              </w:rPr>
            </w:r>
          </w:p>
          <w:p w:rsidR="00000000" w:rsidDel="00000000" w:rsidP="00000000" w:rsidRDefault="00000000" w:rsidRPr="00000000" w14:paraId="000000A8">
            <w:pPr>
              <w:spacing w:after="120" w:before="240" w:lineRule="auto"/>
              <w:rPr>
                <w:rFonts w:ascii="Arial" w:cs="Arial" w:eastAsia="Arial" w:hAnsi="Arial"/>
                <w:b w:val="0"/>
                <w:sz w:val="18"/>
                <w:szCs w:val="18"/>
                <w:vertAlign w:val="baseline"/>
              </w:rPr>
            </w:pPr>
            <w:r w:rsidDel="00000000" w:rsidR="00000000" w:rsidRPr="00000000">
              <w:rPr>
                <w:rtl w:val="0"/>
              </w:rPr>
            </w:r>
          </w:p>
        </w:tc>
      </w:tr>
    </w:tbl>
    <w:p w:rsidR="00000000" w:rsidDel="00000000" w:rsidP="00000000" w:rsidRDefault="00000000" w:rsidRPr="00000000" w14:paraId="000000AA">
      <w:pPr>
        <w:rPr>
          <w:vertAlign w:val="baseline"/>
        </w:rPr>
      </w:pPr>
      <w:r w:rsidDel="00000000" w:rsidR="00000000" w:rsidRPr="00000000">
        <w:rPr>
          <w:rtl w:val="0"/>
        </w:rPr>
      </w:r>
    </w:p>
    <w:tbl>
      <w:tblPr>
        <w:tblStyle w:val="Table7"/>
        <w:tblW w:w="10477.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477"/>
        <w:tblGridChange w:id="0">
          <w:tblGrid>
            <w:gridCol w:w="10477"/>
          </w:tblGrid>
        </w:tblGridChange>
      </w:tblGrid>
      <w:tr>
        <w:trPr>
          <w:cantSplit w:val="0"/>
          <w:tblHeader w:val="0"/>
        </w:trPr>
        <w:tc>
          <w:tcPr>
            <w:tcBorders>
              <w:top w:color="000000" w:space="0" w:sz="12" w:val="single"/>
              <w:left w:color="000000" w:space="0" w:sz="12" w:val="single"/>
              <w:bottom w:color="000000" w:space="0" w:sz="8" w:val="single"/>
              <w:right w:color="000000" w:space="0" w:sz="12" w:val="single"/>
            </w:tcBorders>
            <w:vAlign w:val="top"/>
          </w:tcPr>
          <w:p w:rsidR="00000000" w:rsidDel="00000000" w:rsidP="00000000" w:rsidRDefault="00000000" w:rsidRPr="00000000" w14:paraId="000000AB">
            <w:pPr>
              <w:spacing w:after="120" w:before="120" w:lineRule="auto"/>
              <w:rPr>
                <w:rFonts w:ascii="Arial" w:cs="Arial" w:eastAsia="Arial" w:hAnsi="Arial"/>
                <w:b w:val="0"/>
                <w:u w:val="single"/>
                <w:vertAlign w:val="baseline"/>
              </w:rPr>
            </w:pPr>
            <w:r w:rsidDel="00000000" w:rsidR="00000000" w:rsidRPr="00000000">
              <w:rPr>
                <w:rFonts w:ascii="Arial" w:cs="Arial" w:eastAsia="Arial" w:hAnsi="Arial"/>
                <w:b w:val="1"/>
                <w:sz w:val="18"/>
                <w:szCs w:val="18"/>
                <w:vertAlign w:val="baseline"/>
                <w:rtl w:val="0"/>
              </w:rPr>
              <w:t xml:space="preserve">4. </w:t>
            </w:r>
            <w:r w:rsidDel="00000000" w:rsidR="00000000" w:rsidRPr="00000000">
              <w:rPr>
                <w:rFonts w:ascii="Arial" w:cs="Arial" w:eastAsia="Arial" w:hAnsi="Arial"/>
                <w:b w:val="1"/>
                <w:u w:val="single"/>
                <w:vertAlign w:val="baseline"/>
                <w:rtl w:val="0"/>
              </w:rPr>
              <w:t xml:space="preserve">Mises en situation et activités des Docteurs Juniors</w:t>
            </w:r>
            <w:r w:rsidDel="00000000" w:rsidR="00000000" w:rsidRPr="00000000">
              <w:rPr>
                <w:rtl w:val="0"/>
              </w:rPr>
            </w:r>
          </w:p>
          <w:p w:rsidR="00000000" w:rsidDel="00000000" w:rsidP="00000000" w:rsidRDefault="00000000" w:rsidRPr="00000000" w14:paraId="000000AC">
            <w:pPr>
              <w:jc w:val="both"/>
              <w:rPr>
                <w:rFonts w:ascii="Arial" w:cs="Arial" w:eastAsia="Arial" w:hAnsi="Arial"/>
                <w:b w:val="0"/>
                <w:i w:val="0"/>
                <w:sz w:val="18"/>
                <w:szCs w:val="18"/>
                <w:vertAlign w:val="baseline"/>
              </w:rPr>
            </w:pPr>
            <w:r w:rsidDel="00000000" w:rsidR="00000000" w:rsidRPr="00000000">
              <w:rPr>
                <w:rFonts w:ascii="Arial" w:cs="Arial" w:eastAsia="Arial" w:hAnsi="Arial"/>
                <w:b w:val="1"/>
                <w:i w:val="1"/>
                <w:sz w:val="18"/>
                <w:szCs w:val="18"/>
                <w:vertAlign w:val="baseline"/>
                <w:rtl w:val="0"/>
              </w:rPr>
              <w:t xml:space="preserve">Par exemple et de façon non-exhaustive :</w:t>
            </w:r>
            <w:r w:rsidDel="00000000" w:rsidR="00000000" w:rsidRPr="00000000">
              <w:rPr>
                <w:rtl w:val="0"/>
              </w:rPr>
            </w:r>
          </w:p>
          <w:p w:rsidR="00000000" w:rsidDel="00000000" w:rsidP="00000000" w:rsidRDefault="00000000" w:rsidRPr="00000000" w14:paraId="000000AD">
            <w:pPr>
              <w:jc w:val="both"/>
              <w:rPr>
                <w:rFonts w:ascii="Arial" w:cs="Arial" w:eastAsia="Arial" w:hAnsi="Arial"/>
                <w:i w:val="0"/>
                <w:sz w:val="18"/>
                <w:szCs w:val="18"/>
                <w:vertAlign w:val="baseline"/>
              </w:rPr>
            </w:pPr>
            <w:r w:rsidDel="00000000" w:rsidR="00000000" w:rsidRPr="00000000">
              <w:rPr>
                <w:rFonts w:ascii="Arial" w:cs="Arial" w:eastAsia="Arial" w:hAnsi="Arial"/>
                <w:i w:val="1"/>
                <w:sz w:val="18"/>
                <w:szCs w:val="18"/>
                <w:vertAlign w:val="baseline"/>
                <w:rtl w:val="0"/>
              </w:rPr>
              <w:t xml:space="preserve">- Prise en charge de patients : consultations courantes, consultations d’annonce, prise en charge d’un secteur d’hospitalisation </w:t>
            </w:r>
            <w:r w:rsidDel="00000000" w:rsidR="00000000" w:rsidRPr="00000000">
              <w:rPr>
                <w:rFonts w:ascii="Arial" w:cs="Arial" w:eastAsia="Arial" w:hAnsi="Arial"/>
                <w:i w:val="1"/>
                <w:color w:val="000000"/>
                <w:sz w:val="18"/>
                <w:szCs w:val="18"/>
                <w:vertAlign w:val="baseline"/>
                <w:rtl w:val="0"/>
              </w:rPr>
              <w:t xml:space="preserve">hôpital de jour, hôpital de semaine, hospitalisation complète</w:t>
            </w:r>
            <w:r w:rsidDel="00000000" w:rsidR="00000000" w:rsidRPr="00000000">
              <w:rPr>
                <w:rtl w:val="0"/>
              </w:rPr>
            </w:r>
          </w:p>
          <w:p w:rsidR="00000000" w:rsidDel="00000000" w:rsidP="00000000" w:rsidRDefault="00000000" w:rsidRPr="00000000" w14:paraId="000000AE">
            <w:pPr>
              <w:jc w:val="both"/>
              <w:rPr>
                <w:rFonts w:ascii="Arial" w:cs="Arial" w:eastAsia="Arial" w:hAnsi="Arial"/>
                <w:i w:val="0"/>
                <w:sz w:val="18"/>
                <w:szCs w:val="18"/>
                <w:vertAlign w:val="baseline"/>
              </w:rPr>
            </w:pPr>
            <w:r w:rsidDel="00000000" w:rsidR="00000000" w:rsidRPr="00000000">
              <w:rPr>
                <w:rFonts w:ascii="Arial" w:cs="Arial" w:eastAsia="Arial" w:hAnsi="Arial"/>
                <w:i w:val="1"/>
                <w:sz w:val="18"/>
                <w:szCs w:val="18"/>
                <w:vertAlign w:val="baseline"/>
                <w:rtl w:val="0"/>
              </w:rPr>
              <w:t xml:space="preserve">- Prise en charge en urgence de patients : garde d’urgence, gestes techniques en urgence, gestion des avis extérieurs au service </w:t>
            </w:r>
            <w:r w:rsidDel="00000000" w:rsidR="00000000" w:rsidRPr="00000000">
              <w:rPr>
                <w:rtl w:val="0"/>
              </w:rPr>
            </w:r>
          </w:p>
          <w:p w:rsidR="00000000" w:rsidDel="00000000" w:rsidP="00000000" w:rsidRDefault="00000000" w:rsidRPr="00000000" w14:paraId="000000AF">
            <w:pPr>
              <w:jc w:val="both"/>
              <w:rPr>
                <w:rFonts w:ascii="Arial" w:cs="Arial" w:eastAsia="Arial" w:hAnsi="Arial"/>
                <w:i w:val="0"/>
                <w:sz w:val="18"/>
                <w:szCs w:val="18"/>
                <w:vertAlign w:val="baseline"/>
              </w:rPr>
            </w:pPr>
            <w:r w:rsidDel="00000000" w:rsidR="00000000" w:rsidRPr="00000000">
              <w:rPr>
                <w:rFonts w:ascii="Arial" w:cs="Arial" w:eastAsia="Arial" w:hAnsi="Arial"/>
                <w:i w:val="1"/>
                <w:sz w:val="18"/>
                <w:szCs w:val="18"/>
                <w:vertAlign w:val="baseline"/>
                <w:rtl w:val="0"/>
              </w:rPr>
              <w:t xml:space="preserve">- Actes techniques : ambulatoires, courants, gestes invasifs</w:t>
            </w:r>
            <w:r w:rsidDel="00000000" w:rsidR="00000000" w:rsidRPr="00000000">
              <w:rPr>
                <w:rtl w:val="0"/>
              </w:rPr>
            </w:r>
          </w:p>
          <w:p w:rsidR="00000000" w:rsidDel="00000000" w:rsidP="00000000" w:rsidRDefault="00000000" w:rsidRPr="00000000" w14:paraId="000000B0">
            <w:pPr>
              <w:jc w:val="both"/>
              <w:rPr>
                <w:rFonts w:ascii="Arial" w:cs="Arial" w:eastAsia="Arial" w:hAnsi="Arial"/>
                <w:i w:val="0"/>
                <w:sz w:val="18"/>
                <w:szCs w:val="18"/>
                <w:vertAlign w:val="baseline"/>
              </w:rPr>
            </w:pPr>
            <w:r w:rsidDel="00000000" w:rsidR="00000000" w:rsidRPr="00000000">
              <w:rPr>
                <w:rFonts w:ascii="Arial" w:cs="Arial" w:eastAsia="Arial" w:hAnsi="Arial"/>
                <w:i w:val="1"/>
                <w:sz w:val="18"/>
                <w:szCs w:val="18"/>
                <w:vertAlign w:val="baseline"/>
                <w:rtl w:val="0"/>
              </w:rPr>
              <w:t xml:space="preserve">- Travail en équipe : animation d’un staff ou d’une réunion multidisciplinaire (éventuellement RCP), organisation des circuits de recours, relations avec les services sociaux ou prise en charge sociale du patient, organisation des soins en coopération avec les autres professionnels de santé, parcours de soin, gestion de situation de crise, management d’équipe… </w:t>
            </w:r>
            <w:r w:rsidDel="00000000" w:rsidR="00000000" w:rsidRPr="00000000">
              <w:rPr>
                <w:rtl w:val="0"/>
              </w:rPr>
            </w:r>
          </w:p>
          <w:p w:rsidR="00000000" w:rsidDel="00000000" w:rsidP="00000000" w:rsidRDefault="00000000" w:rsidRPr="00000000" w14:paraId="000000B1">
            <w:pPr>
              <w:jc w:val="both"/>
              <w:rPr>
                <w:rFonts w:ascii="Arial" w:cs="Arial" w:eastAsia="Arial" w:hAnsi="Arial"/>
                <w:i w:val="0"/>
                <w:sz w:val="18"/>
                <w:szCs w:val="18"/>
                <w:vertAlign w:val="baseline"/>
              </w:rPr>
            </w:pPr>
            <w:r w:rsidDel="00000000" w:rsidR="00000000" w:rsidRPr="00000000">
              <w:rPr>
                <w:rFonts w:ascii="Arial" w:cs="Arial" w:eastAsia="Arial" w:hAnsi="Arial"/>
                <w:i w:val="1"/>
                <w:sz w:val="18"/>
                <w:szCs w:val="18"/>
                <w:vertAlign w:val="baseline"/>
                <w:rtl w:val="0"/>
              </w:rPr>
              <w:t xml:space="preserve">- Exercice professionnel : qualité sécurité des soins : déclaration des EIG, prévention et surveillance des risques ; démarche d’autoévaluation et / ou participation à une activité de recherche, (en préparation au développement professionnel continu, à la</w:t>
            </w:r>
            <w:r w:rsidDel="00000000" w:rsidR="00000000" w:rsidRPr="00000000">
              <w:rPr>
                <w:rtl w:val="0"/>
              </w:rPr>
            </w:r>
          </w:p>
          <w:p w:rsidR="00000000" w:rsidDel="00000000" w:rsidP="00000000" w:rsidRDefault="00000000" w:rsidRPr="00000000" w14:paraId="000000B2">
            <w:pPr>
              <w:jc w:val="both"/>
              <w:rPr>
                <w:rFonts w:ascii="Arial" w:cs="Arial" w:eastAsia="Arial" w:hAnsi="Arial"/>
                <w:i w:val="0"/>
                <w:sz w:val="18"/>
                <w:szCs w:val="18"/>
                <w:vertAlign w:val="baseline"/>
              </w:rPr>
            </w:pPr>
            <w:r w:rsidDel="00000000" w:rsidR="00000000" w:rsidRPr="00000000">
              <w:rPr>
                <w:rFonts w:ascii="Arial" w:cs="Arial" w:eastAsia="Arial" w:hAnsi="Arial"/>
                <w:i w:val="1"/>
                <w:sz w:val="18"/>
                <w:szCs w:val="18"/>
                <w:vertAlign w:val="baseline"/>
                <w:rtl w:val="0"/>
              </w:rPr>
              <w:t xml:space="preserve">re-certification, à la participation à des registres …) ; relations avec la direction. </w:t>
            </w:r>
            <w:r w:rsidDel="00000000" w:rsidR="00000000" w:rsidRPr="00000000">
              <w:rPr>
                <w:rtl w:val="0"/>
              </w:rPr>
            </w:r>
          </w:p>
          <w:p w:rsidR="00000000" w:rsidDel="00000000" w:rsidP="00000000" w:rsidRDefault="00000000" w:rsidRPr="00000000" w14:paraId="000000B3">
            <w:pPr>
              <w:rPr>
                <w:rFonts w:ascii="Arial" w:cs="Arial" w:eastAsia="Arial" w:hAnsi="Arial"/>
                <w:i w:val="0"/>
                <w:sz w:val="18"/>
                <w:szCs w:val="18"/>
                <w:vertAlign w:val="baseline"/>
              </w:rPr>
            </w:pPr>
            <w:r w:rsidDel="00000000" w:rsidR="00000000" w:rsidRPr="00000000">
              <w:rPr>
                <w:rtl w:val="0"/>
              </w:rPr>
            </w:r>
          </w:p>
          <w:p w:rsidR="00000000" w:rsidDel="00000000" w:rsidP="00000000" w:rsidRDefault="00000000" w:rsidRPr="00000000" w14:paraId="000000B4">
            <w:pPr>
              <w:rPr>
                <w:rFonts w:ascii="Arial" w:cs="Arial" w:eastAsia="Arial" w:hAnsi="Arial"/>
                <w:i w:val="0"/>
                <w:vertAlign w:val="baseline"/>
              </w:rPr>
            </w:pPr>
            <w:r w:rsidDel="00000000" w:rsidR="00000000" w:rsidRPr="00000000">
              <w:rPr>
                <w:rtl w:val="0"/>
              </w:rPr>
            </w:r>
          </w:p>
        </w:tc>
      </w:tr>
      <w:tr>
        <w:trPr>
          <w:cantSplit w:val="0"/>
          <w:tblHeader w:val="0"/>
        </w:trPr>
        <w:tc>
          <w:tcPr>
            <w:tcBorders>
              <w:top w:color="000000" w:space="0" w:sz="8" w:val="single"/>
              <w:left w:color="000000" w:space="0" w:sz="12" w:val="single"/>
              <w:bottom w:color="000000" w:space="0" w:sz="0" w:val="nil"/>
              <w:right w:color="000000" w:space="0" w:sz="12" w:val="single"/>
            </w:tcBorders>
            <w:vAlign w:val="top"/>
          </w:tcPr>
          <w:p w:rsidR="00000000" w:rsidDel="00000000" w:rsidP="00000000" w:rsidRDefault="00000000" w:rsidRPr="00000000" w14:paraId="000000B5">
            <w:pPr>
              <w:spacing w:after="120" w:before="240" w:lineRule="auto"/>
              <w:jc w:val="both"/>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Décrire les activités que réaliseront seuls le(s) Dr Juniors </w:t>
            </w:r>
            <w:r w:rsidDel="00000000" w:rsidR="00000000" w:rsidRPr="00000000">
              <w:rPr>
                <w:rFonts w:ascii="Arial" w:cs="Arial" w:eastAsia="Arial" w:hAnsi="Arial"/>
                <w:b w:val="1"/>
                <w:sz w:val="18"/>
                <w:szCs w:val="18"/>
                <w:u w:val="single"/>
                <w:vertAlign w:val="baseline"/>
                <w:rtl w:val="0"/>
              </w:rPr>
              <w:t xml:space="preserve">au début</w:t>
            </w:r>
            <w:r w:rsidDel="00000000" w:rsidR="00000000" w:rsidRPr="00000000">
              <w:rPr>
                <w:rFonts w:ascii="Arial" w:cs="Arial" w:eastAsia="Arial" w:hAnsi="Arial"/>
                <w:b w:val="1"/>
                <w:sz w:val="18"/>
                <w:szCs w:val="18"/>
                <w:vertAlign w:val="baseline"/>
                <w:rtl w:val="0"/>
              </w:rPr>
              <w:t xml:space="preserve"> de leur stage :</w:t>
            </w:r>
            <w:r w:rsidDel="00000000" w:rsidR="00000000" w:rsidRPr="00000000">
              <w:rPr>
                <w:rtl w:val="0"/>
              </w:rPr>
            </w:r>
          </w:p>
          <w:p w:rsidR="00000000" w:rsidDel="00000000" w:rsidP="00000000" w:rsidRDefault="00000000" w:rsidRPr="00000000" w14:paraId="000000B6">
            <w:pPr>
              <w:spacing w:after="120" w:before="240" w:lineRule="auto"/>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0B7">
            <w:pPr>
              <w:spacing w:after="120" w:before="240" w:lineRule="auto"/>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0B8">
            <w:pPr>
              <w:spacing w:after="120" w:before="240" w:lineRule="auto"/>
              <w:rPr>
                <w:rFonts w:ascii="Arial" w:cs="Arial" w:eastAsia="Arial" w:hAnsi="Arial"/>
                <w:sz w:val="18"/>
                <w:szCs w:val="18"/>
                <w:vertAlign w:val="baseline"/>
              </w:rPr>
            </w:pPr>
            <w:r w:rsidDel="00000000" w:rsidR="00000000" w:rsidRPr="00000000">
              <w:rPr>
                <w:rtl w:val="0"/>
              </w:rPr>
            </w:r>
          </w:p>
        </w:tc>
      </w:tr>
      <w:tr>
        <w:trPr>
          <w:cantSplit w:val="0"/>
          <w:tblHeader w:val="0"/>
        </w:trPr>
        <w:tc>
          <w:tcPr>
            <w:tcBorders>
              <w:top w:color="000000" w:space="0" w:sz="8" w:val="single"/>
              <w:left w:color="000000" w:space="0" w:sz="12" w:val="single"/>
              <w:bottom w:color="000000" w:space="0" w:sz="0" w:val="nil"/>
              <w:right w:color="000000" w:space="0" w:sz="12" w:val="single"/>
            </w:tcBorders>
            <w:vAlign w:val="top"/>
          </w:tcPr>
          <w:p w:rsidR="00000000" w:rsidDel="00000000" w:rsidP="00000000" w:rsidRDefault="00000000" w:rsidRPr="00000000" w14:paraId="000000B9">
            <w:pPr>
              <w:spacing w:after="120" w:before="240" w:lineRule="auto"/>
              <w:jc w:val="both"/>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Décrire les activités que réaliseront seuls le(s) Dr Juniors </w:t>
            </w:r>
            <w:r w:rsidDel="00000000" w:rsidR="00000000" w:rsidRPr="00000000">
              <w:rPr>
                <w:rFonts w:ascii="Arial" w:cs="Arial" w:eastAsia="Arial" w:hAnsi="Arial"/>
                <w:b w:val="1"/>
                <w:sz w:val="18"/>
                <w:szCs w:val="18"/>
                <w:u w:val="single"/>
                <w:vertAlign w:val="baseline"/>
                <w:rtl w:val="0"/>
              </w:rPr>
              <w:t xml:space="preserve">à la fin</w:t>
            </w:r>
            <w:r w:rsidDel="00000000" w:rsidR="00000000" w:rsidRPr="00000000">
              <w:rPr>
                <w:rFonts w:ascii="Arial" w:cs="Arial" w:eastAsia="Arial" w:hAnsi="Arial"/>
                <w:b w:val="1"/>
                <w:sz w:val="18"/>
                <w:szCs w:val="18"/>
                <w:vertAlign w:val="baseline"/>
                <w:rtl w:val="0"/>
              </w:rPr>
              <w:t xml:space="preserve"> de leur stage en plus de celle réalisées en début de stage :</w:t>
            </w:r>
            <w:r w:rsidDel="00000000" w:rsidR="00000000" w:rsidRPr="00000000">
              <w:rPr>
                <w:rtl w:val="0"/>
              </w:rPr>
            </w:r>
          </w:p>
          <w:p w:rsidR="00000000" w:rsidDel="00000000" w:rsidP="00000000" w:rsidRDefault="00000000" w:rsidRPr="00000000" w14:paraId="000000BA">
            <w:pPr>
              <w:spacing w:after="120" w:before="240" w:lineRule="auto"/>
              <w:rPr>
                <w:rFonts w:ascii="Arial" w:cs="Arial" w:eastAsia="Arial" w:hAnsi="Arial"/>
                <w:b w:val="0"/>
                <w:sz w:val="18"/>
                <w:szCs w:val="18"/>
                <w:vertAlign w:val="baseline"/>
              </w:rPr>
            </w:pPr>
            <w:r w:rsidDel="00000000" w:rsidR="00000000" w:rsidRPr="00000000">
              <w:rPr>
                <w:rtl w:val="0"/>
              </w:rPr>
            </w:r>
          </w:p>
          <w:p w:rsidR="00000000" w:rsidDel="00000000" w:rsidP="00000000" w:rsidRDefault="00000000" w:rsidRPr="00000000" w14:paraId="000000BB">
            <w:pPr>
              <w:spacing w:after="120" w:before="240" w:lineRule="auto"/>
              <w:rPr>
                <w:rFonts w:ascii="Arial" w:cs="Arial" w:eastAsia="Arial" w:hAnsi="Arial"/>
                <w:b w:val="0"/>
                <w:sz w:val="18"/>
                <w:szCs w:val="18"/>
                <w:vertAlign w:val="baseline"/>
              </w:rPr>
            </w:pPr>
            <w:r w:rsidDel="00000000" w:rsidR="00000000" w:rsidRPr="00000000">
              <w:rPr>
                <w:rtl w:val="0"/>
              </w:rPr>
            </w:r>
          </w:p>
          <w:p w:rsidR="00000000" w:rsidDel="00000000" w:rsidP="00000000" w:rsidRDefault="00000000" w:rsidRPr="00000000" w14:paraId="000000BC">
            <w:pPr>
              <w:spacing w:after="120" w:before="240" w:lineRule="auto"/>
              <w:rPr>
                <w:rFonts w:ascii="Arial" w:cs="Arial" w:eastAsia="Arial" w:hAnsi="Arial"/>
                <w:sz w:val="18"/>
                <w:szCs w:val="18"/>
                <w:vertAlign w:val="baseline"/>
              </w:rPr>
            </w:pPr>
            <w:r w:rsidDel="00000000" w:rsidR="00000000" w:rsidRPr="00000000">
              <w:rPr>
                <w:rtl w:val="0"/>
              </w:rPr>
            </w:r>
          </w:p>
        </w:tc>
      </w:tr>
      <w:tr>
        <w:trPr>
          <w:cantSplit w:val="0"/>
          <w:tblHeader w:val="0"/>
        </w:trPr>
        <w:tc>
          <w:tcPr>
            <w:tcBorders>
              <w:top w:color="000000" w:space="0" w:sz="8" w:val="single"/>
              <w:left w:color="000000" w:space="0" w:sz="12" w:val="single"/>
              <w:bottom w:color="000000" w:space="0" w:sz="8" w:val="single"/>
              <w:right w:color="000000" w:space="0" w:sz="12" w:val="single"/>
            </w:tcBorders>
            <w:vAlign w:val="top"/>
          </w:tcPr>
          <w:p w:rsidR="00000000" w:rsidDel="00000000" w:rsidP="00000000" w:rsidRDefault="00000000" w:rsidRPr="00000000" w14:paraId="000000BD">
            <w:pPr>
              <w:spacing w:after="120" w:before="240" w:lineRule="auto"/>
              <w:jc w:val="both"/>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Décrire </w:t>
            </w:r>
            <w:r w:rsidDel="00000000" w:rsidR="00000000" w:rsidRPr="00000000">
              <w:rPr>
                <w:rFonts w:ascii="Arial" w:cs="Arial" w:eastAsia="Arial" w:hAnsi="Arial"/>
                <w:b w:val="1"/>
                <w:sz w:val="18"/>
                <w:szCs w:val="18"/>
                <w:u w:val="single"/>
                <w:vertAlign w:val="baseline"/>
                <w:rtl w:val="0"/>
              </w:rPr>
              <w:t xml:space="preserve">brièvement</w:t>
            </w:r>
            <w:r w:rsidDel="00000000" w:rsidR="00000000" w:rsidRPr="00000000">
              <w:rPr>
                <w:rFonts w:ascii="Arial" w:cs="Arial" w:eastAsia="Arial" w:hAnsi="Arial"/>
                <w:b w:val="1"/>
                <w:sz w:val="18"/>
                <w:szCs w:val="18"/>
                <w:vertAlign w:val="baseline"/>
                <w:rtl w:val="0"/>
              </w:rPr>
              <w:t xml:space="preserve"> comment se fera l’acquisition progressive de son / leur autonomie au cours du stage :</w:t>
            </w:r>
            <w:r w:rsidDel="00000000" w:rsidR="00000000" w:rsidRPr="00000000">
              <w:rPr>
                <w:rtl w:val="0"/>
              </w:rPr>
            </w:r>
          </w:p>
          <w:p w:rsidR="00000000" w:rsidDel="00000000" w:rsidP="00000000" w:rsidRDefault="00000000" w:rsidRPr="00000000" w14:paraId="000000BE">
            <w:pPr>
              <w:spacing w:after="120" w:before="240" w:lineRule="auto"/>
              <w:rPr>
                <w:rFonts w:ascii="Arial" w:cs="Arial" w:eastAsia="Arial" w:hAnsi="Arial"/>
                <w:b w:val="0"/>
                <w:sz w:val="18"/>
                <w:szCs w:val="18"/>
                <w:vertAlign w:val="baseline"/>
              </w:rPr>
            </w:pPr>
            <w:r w:rsidDel="00000000" w:rsidR="00000000" w:rsidRPr="00000000">
              <w:rPr>
                <w:rtl w:val="0"/>
              </w:rPr>
            </w:r>
          </w:p>
          <w:p w:rsidR="00000000" w:rsidDel="00000000" w:rsidP="00000000" w:rsidRDefault="00000000" w:rsidRPr="00000000" w14:paraId="000000BF">
            <w:pPr>
              <w:spacing w:after="120" w:before="240" w:lineRule="auto"/>
              <w:rPr>
                <w:rFonts w:ascii="Arial" w:cs="Arial" w:eastAsia="Arial" w:hAnsi="Arial"/>
                <w:sz w:val="18"/>
                <w:szCs w:val="18"/>
                <w:vertAlign w:val="baseline"/>
              </w:rPr>
            </w:pPr>
            <w:r w:rsidDel="00000000" w:rsidR="00000000" w:rsidRPr="00000000">
              <w:rPr>
                <w:rtl w:val="0"/>
              </w:rPr>
            </w:r>
          </w:p>
        </w:tc>
      </w:tr>
      <w:tr>
        <w:trPr>
          <w:cantSplit w:val="0"/>
          <w:tblHeader w:val="0"/>
        </w:trPr>
        <w:tc>
          <w:tcPr>
            <w:tcBorders>
              <w:top w:color="000000" w:space="0" w:sz="8" w:val="single"/>
              <w:left w:color="000000" w:space="0" w:sz="12" w:val="single"/>
              <w:bottom w:color="000000" w:space="0" w:sz="8" w:val="single"/>
              <w:right w:color="000000" w:space="0" w:sz="12" w:val="single"/>
            </w:tcBorders>
            <w:vAlign w:val="top"/>
          </w:tcPr>
          <w:p w:rsidR="00000000" w:rsidDel="00000000" w:rsidP="00000000" w:rsidRDefault="00000000" w:rsidRPr="00000000" w14:paraId="000000C0">
            <w:pPr>
              <w:spacing w:after="120" w:before="240" w:lineRule="auto"/>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Décrire </w:t>
            </w:r>
            <w:r w:rsidDel="00000000" w:rsidR="00000000" w:rsidRPr="00000000">
              <w:rPr>
                <w:rFonts w:ascii="Arial" w:cs="Arial" w:eastAsia="Arial" w:hAnsi="Arial"/>
                <w:b w:val="1"/>
                <w:sz w:val="18"/>
                <w:szCs w:val="18"/>
                <w:u w:val="single"/>
                <w:vertAlign w:val="baseline"/>
                <w:rtl w:val="0"/>
              </w:rPr>
              <w:t xml:space="preserve">précisément</w:t>
            </w:r>
            <w:r w:rsidDel="00000000" w:rsidR="00000000" w:rsidRPr="00000000">
              <w:rPr>
                <w:rFonts w:ascii="Arial" w:cs="Arial" w:eastAsia="Arial" w:hAnsi="Arial"/>
                <w:b w:val="1"/>
                <w:sz w:val="18"/>
                <w:szCs w:val="18"/>
                <w:vertAlign w:val="baseline"/>
                <w:rtl w:val="0"/>
              </w:rPr>
              <w:t xml:space="preserve"> :</w:t>
            </w:r>
            <w:r w:rsidDel="00000000" w:rsidR="00000000" w:rsidRPr="00000000">
              <w:rPr>
                <w:rtl w:val="0"/>
              </w:rPr>
            </w:r>
          </w:p>
          <w:p w:rsidR="00000000" w:rsidDel="00000000" w:rsidP="00000000" w:rsidRDefault="00000000" w:rsidRPr="00000000" w14:paraId="000000C1">
            <w:pPr>
              <w:numPr>
                <w:ilvl w:val="0"/>
                <w:numId w:val="1"/>
              </w:numPr>
              <w:spacing w:after="120" w:before="240" w:lineRule="auto"/>
              <w:ind w:left="770" w:hanging="360"/>
              <w:jc w:val="both"/>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la façon dont se fera la supervision et l’évaluation de ces mises en situation (rythme, modalités) :</w:t>
            </w:r>
            <w:r w:rsidDel="00000000" w:rsidR="00000000" w:rsidRPr="00000000">
              <w:rPr>
                <w:rtl w:val="0"/>
              </w:rPr>
            </w:r>
          </w:p>
          <w:p w:rsidR="00000000" w:rsidDel="00000000" w:rsidP="00000000" w:rsidRDefault="00000000" w:rsidRPr="00000000" w14:paraId="000000C2">
            <w:pPr>
              <w:spacing w:after="120" w:before="240" w:lineRule="auto"/>
              <w:ind w:left="50" w:firstLine="0"/>
              <w:rPr>
                <w:rFonts w:ascii="Arial" w:cs="Arial" w:eastAsia="Arial" w:hAnsi="Arial"/>
                <w:b w:val="0"/>
                <w:sz w:val="18"/>
                <w:szCs w:val="18"/>
                <w:vertAlign w:val="baseline"/>
              </w:rPr>
            </w:pPr>
            <w:r w:rsidDel="00000000" w:rsidR="00000000" w:rsidRPr="00000000">
              <w:rPr>
                <w:rtl w:val="0"/>
              </w:rPr>
            </w:r>
          </w:p>
          <w:p w:rsidR="00000000" w:rsidDel="00000000" w:rsidP="00000000" w:rsidRDefault="00000000" w:rsidRPr="00000000" w14:paraId="000000C3">
            <w:pPr>
              <w:spacing w:after="120" w:before="240" w:lineRule="auto"/>
              <w:ind w:left="50" w:firstLine="0"/>
              <w:rPr>
                <w:rFonts w:ascii="Arial" w:cs="Arial" w:eastAsia="Arial" w:hAnsi="Arial"/>
                <w:b w:val="0"/>
                <w:sz w:val="18"/>
                <w:szCs w:val="18"/>
                <w:vertAlign w:val="baseline"/>
              </w:rPr>
            </w:pPr>
            <w:r w:rsidDel="00000000" w:rsidR="00000000" w:rsidRPr="00000000">
              <w:rPr>
                <w:rtl w:val="0"/>
              </w:rPr>
            </w:r>
          </w:p>
          <w:p w:rsidR="00000000" w:rsidDel="00000000" w:rsidP="00000000" w:rsidRDefault="00000000" w:rsidRPr="00000000" w14:paraId="000000C4">
            <w:pPr>
              <w:spacing w:after="120" w:before="240" w:lineRule="auto"/>
              <w:ind w:left="50" w:firstLine="0"/>
              <w:rPr>
                <w:rFonts w:ascii="Arial" w:cs="Arial" w:eastAsia="Arial" w:hAnsi="Arial"/>
                <w:b w:val="0"/>
                <w:sz w:val="18"/>
                <w:szCs w:val="18"/>
                <w:vertAlign w:val="baseline"/>
              </w:rPr>
            </w:pPr>
            <w:r w:rsidDel="00000000" w:rsidR="00000000" w:rsidRPr="00000000">
              <w:rPr>
                <w:rtl w:val="0"/>
              </w:rPr>
            </w:r>
          </w:p>
          <w:p w:rsidR="00000000" w:rsidDel="00000000" w:rsidP="00000000" w:rsidRDefault="00000000" w:rsidRPr="00000000" w14:paraId="000000C5">
            <w:pPr>
              <w:numPr>
                <w:ilvl w:val="0"/>
                <w:numId w:val="1"/>
              </w:numPr>
              <w:spacing w:after="120" w:before="240" w:lineRule="auto"/>
              <w:ind w:left="770" w:hanging="360"/>
              <w:jc w:val="both"/>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la façon dont sera organisée la possibilité pour le Dr Junior de recourir sur place et en permanence à un « senior » en journée </w:t>
            </w:r>
            <w:sdt>
              <w:sdtPr>
                <w:tag w:val="goog_rdk_4"/>
              </w:sdtPr>
              <w:sdtContent>
                <w:commentRangeStart w:id="4"/>
              </w:sdtContent>
            </w:sdt>
            <w:r w:rsidDel="00000000" w:rsidR="00000000" w:rsidRPr="00000000">
              <w:rPr>
                <w:rFonts w:ascii="Arial" w:cs="Arial" w:eastAsia="Arial" w:hAnsi="Arial"/>
                <w:i w:val="1"/>
                <w:sz w:val="18"/>
                <w:szCs w:val="18"/>
                <w:vertAlign w:val="baseline"/>
                <w:rtl w:val="0"/>
              </w:rPr>
              <w:t xml:space="preserve">(fournir un tableau de service type)</w:t>
            </w:r>
            <w:commentRangeEnd w:id="4"/>
            <w:r w:rsidDel="00000000" w:rsidR="00000000" w:rsidRPr="00000000">
              <w:commentReference w:id="4"/>
            </w:r>
            <w:r w:rsidDel="00000000" w:rsidR="00000000" w:rsidRPr="00000000">
              <w:rPr>
                <w:rFonts w:ascii="Arial" w:cs="Arial" w:eastAsia="Arial" w:hAnsi="Arial"/>
                <w:b w:val="1"/>
                <w:sz w:val="18"/>
                <w:szCs w:val="18"/>
                <w:vertAlign w:val="baseline"/>
                <w:rtl w:val="0"/>
              </w:rPr>
              <w:t xml:space="preserve"> :</w:t>
            </w:r>
            <w:r w:rsidDel="00000000" w:rsidR="00000000" w:rsidRPr="00000000">
              <w:rPr>
                <w:rtl w:val="0"/>
              </w:rPr>
            </w:r>
          </w:p>
          <w:p w:rsidR="00000000" w:rsidDel="00000000" w:rsidP="00000000" w:rsidRDefault="00000000" w:rsidRPr="00000000" w14:paraId="000000C6">
            <w:pPr>
              <w:spacing w:after="120" w:before="240" w:lineRule="auto"/>
              <w:rPr>
                <w:rFonts w:ascii="Arial" w:cs="Arial" w:eastAsia="Arial" w:hAnsi="Arial"/>
                <w:b w:val="0"/>
                <w:sz w:val="18"/>
                <w:szCs w:val="18"/>
                <w:vertAlign w:val="baseline"/>
              </w:rPr>
            </w:pPr>
            <w:r w:rsidDel="00000000" w:rsidR="00000000" w:rsidRPr="00000000">
              <w:rPr>
                <w:rtl w:val="0"/>
              </w:rPr>
            </w:r>
          </w:p>
          <w:p w:rsidR="00000000" w:rsidDel="00000000" w:rsidP="00000000" w:rsidRDefault="00000000" w:rsidRPr="00000000" w14:paraId="000000C7">
            <w:pPr>
              <w:spacing w:after="120" w:before="240" w:lineRule="auto"/>
              <w:rPr>
                <w:rFonts w:ascii="Arial" w:cs="Arial" w:eastAsia="Arial" w:hAnsi="Arial"/>
                <w:b w:val="0"/>
                <w:sz w:val="18"/>
                <w:szCs w:val="18"/>
                <w:vertAlign w:val="baseline"/>
              </w:rPr>
            </w:pPr>
            <w:r w:rsidDel="00000000" w:rsidR="00000000" w:rsidRPr="00000000">
              <w:rPr>
                <w:rtl w:val="0"/>
              </w:rPr>
            </w:r>
          </w:p>
        </w:tc>
      </w:tr>
      <w:tr>
        <w:trPr>
          <w:cantSplit w:val="0"/>
          <w:tblHeader w:val="0"/>
        </w:trPr>
        <w:tc>
          <w:tcPr>
            <w:tcBorders>
              <w:top w:color="000000" w:space="0" w:sz="8" w:val="single"/>
              <w:left w:color="000000" w:space="0" w:sz="12" w:val="single"/>
              <w:bottom w:color="000000" w:space="0" w:sz="8" w:val="single"/>
              <w:right w:color="000000" w:space="0" w:sz="12" w:val="single"/>
            </w:tcBorders>
            <w:vAlign w:val="top"/>
          </w:tcPr>
          <w:p w:rsidR="00000000" w:rsidDel="00000000" w:rsidP="00000000" w:rsidRDefault="00000000" w:rsidRPr="00000000" w14:paraId="000000C8">
            <w:pPr>
              <w:spacing w:after="120" w:before="240" w:lineRule="auto"/>
              <w:jc w:val="both"/>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Le cas échéant : il y a-t-il une ou des demi-journées en semaine où le Dr Junior sera affecté dans une autre structure </w:t>
            </w:r>
            <w:r w:rsidDel="00000000" w:rsidR="00000000" w:rsidRPr="00000000">
              <w:rPr>
                <w:rFonts w:ascii="Arial" w:cs="Arial" w:eastAsia="Arial" w:hAnsi="Arial"/>
                <w:i w:val="1"/>
                <w:sz w:val="18"/>
                <w:szCs w:val="18"/>
                <w:vertAlign w:val="baseline"/>
                <w:rtl w:val="0"/>
              </w:rPr>
              <w:t xml:space="preserve">(précisez l’intitulé de la structure, la nature des activités qui y seront réalisées et les modalités de la supervision)</w:t>
            </w:r>
            <w:r w:rsidDel="00000000" w:rsidR="00000000" w:rsidRPr="00000000">
              <w:rPr>
                <w:rFonts w:ascii="Arial" w:cs="Arial" w:eastAsia="Arial" w:hAnsi="Arial"/>
                <w:b w:val="1"/>
                <w:sz w:val="18"/>
                <w:szCs w:val="18"/>
                <w:vertAlign w:val="baseline"/>
                <w:rtl w:val="0"/>
              </w:rPr>
              <w:t xml:space="preserve"> :</w:t>
            </w:r>
            <w:r w:rsidDel="00000000" w:rsidR="00000000" w:rsidRPr="00000000">
              <w:rPr>
                <w:rtl w:val="0"/>
              </w:rPr>
            </w:r>
          </w:p>
          <w:p w:rsidR="00000000" w:rsidDel="00000000" w:rsidP="00000000" w:rsidRDefault="00000000" w:rsidRPr="00000000" w14:paraId="000000C9">
            <w:pPr>
              <w:spacing w:after="120" w:before="240" w:lineRule="auto"/>
              <w:rPr>
                <w:rFonts w:ascii="Arial" w:cs="Arial" w:eastAsia="Arial" w:hAnsi="Arial"/>
                <w:b w:val="0"/>
                <w:sz w:val="18"/>
                <w:szCs w:val="18"/>
                <w:vertAlign w:val="baseline"/>
              </w:rPr>
            </w:pPr>
            <w:r w:rsidDel="00000000" w:rsidR="00000000" w:rsidRPr="00000000">
              <w:rPr>
                <w:rtl w:val="0"/>
              </w:rPr>
            </w:r>
          </w:p>
          <w:p w:rsidR="00000000" w:rsidDel="00000000" w:rsidP="00000000" w:rsidRDefault="00000000" w:rsidRPr="00000000" w14:paraId="000000CA">
            <w:pPr>
              <w:spacing w:after="120" w:before="240" w:lineRule="auto"/>
              <w:rPr>
                <w:rFonts w:ascii="Arial" w:cs="Arial" w:eastAsia="Arial" w:hAnsi="Arial"/>
                <w:b w:val="0"/>
                <w:sz w:val="18"/>
                <w:szCs w:val="18"/>
                <w:vertAlign w:val="baseline"/>
              </w:rPr>
            </w:pPr>
            <w:r w:rsidDel="00000000" w:rsidR="00000000" w:rsidRPr="00000000">
              <w:rPr>
                <w:rtl w:val="0"/>
              </w:rPr>
            </w:r>
          </w:p>
        </w:tc>
      </w:tr>
      <w:tr>
        <w:trPr>
          <w:cantSplit w:val="0"/>
          <w:tblHeader w:val="0"/>
        </w:trPr>
        <w:tc>
          <w:tcPr>
            <w:tcBorders>
              <w:top w:color="000000" w:space="0" w:sz="8" w:val="single"/>
              <w:left w:color="000000" w:space="0" w:sz="12" w:val="single"/>
              <w:bottom w:color="000000" w:space="0" w:sz="8" w:val="single"/>
              <w:right w:color="000000" w:space="0" w:sz="12" w:val="single"/>
            </w:tcBorders>
            <w:vAlign w:val="top"/>
          </w:tcPr>
          <w:p w:rsidR="00000000" w:rsidDel="00000000" w:rsidP="00000000" w:rsidRDefault="00000000" w:rsidRPr="00000000" w14:paraId="000000CB">
            <w:pPr>
              <w:spacing w:after="120" w:before="240" w:lineRule="auto"/>
              <w:jc w:val="both"/>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Le cas échéant : prévoyez-vous la mise en place de gardes séniors pour le(s) Dr(s) Junior : OUI / NON</w:t>
            </w:r>
            <w:r w:rsidDel="00000000" w:rsidR="00000000" w:rsidRPr="00000000">
              <w:rPr>
                <w:rtl w:val="0"/>
              </w:rPr>
            </w:r>
          </w:p>
          <w:p w:rsidR="00000000" w:rsidDel="00000000" w:rsidP="00000000" w:rsidRDefault="00000000" w:rsidRPr="00000000" w14:paraId="000000CC">
            <w:pPr>
              <w:spacing w:after="120" w:before="240" w:lineRule="auto"/>
              <w:jc w:val="both"/>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Si OUI, décrire précisément les modalités de recours mises en place avec la direction de l’établissement </w:t>
            </w:r>
            <w:r w:rsidDel="00000000" w:rsidR="00000000" w:rsidRPr="00000000">
              <w:rPr>
                <w:rFonts w:ascii="Arial" w:cs="Arial" w:eastAsia="Arial" w:hAnsi="Arial"/>
                <w:i w:val="1"/>
                <w:sz w:val="18"/>
                <w:szCs w:val="18"/>
                <w:vertAlign w:val="baseline"/>
                <w:rtl w:val="0"/>
              </w:rPr>
              <w:t xml:space="preserve">(autres praticiens de garde sur place, recours aux appels exceptionnels, , …)</w:t>
            </w:r>
            <w:r w:rsidDel="00000000" w:rsidR="00000000" w:rsidRPr="00000000">
              <w:rPr>
                <w:rFonts w:ascii="Arial" w:cs="Arial" w:eastAsia="Arial" w:hAnsi="Arial"/>
                <w:b w:val="1"/>
                <w:sz w:val="18"/>
                <w:szCs w:val="18"/>
                <w:vertAlign w:val="baseline"/>
                <w:rtl w:val="0"/>
              </w:rPr>
              <w:t xml:space="preserve"> :</w:t>
            </w:r>
            <w:r w:rsidDel="00000000" w:rsidR="00000000" w:rsidRPr="00000000">
              <w:rPr>
                <w:rtl w:val="0"/>
              </w:rPr>
            </w:r>
          </w:p>
          <w:p w:rsidR="00000000" w:rsidDel="00000000" w:rsidP="00000000" w:rsidRDefault="00000000" w:rsidRPr="00000000" w14:paraId="000000CD">
            <w:pPr>
              <w:spacing w:after="120" w:before="240" w:lineRule="auto"/>
              <w:rPr>
                <w:rFonts w:ascii="Arial" w:cs="Arial" w:eastAsia="Arial" w:hAnsi="Arial"/>
                <w:b w:val="0"/>
                <w:sz w:val="18"/>
                <w:szCs w:val="18"/>
                <w:vertAlign w:val="baseline"/>
              </w:rPr>
            </w:pPr>
            <w:r w:rsidDel="00000000" w:rsidR="00000000" w:rsidRPr="00000000">
              <w:rPr>
                <w:rtl w:val="0"/>
              </w:rPr>
            </w:r>
          </w:p>
          <w:p w:rsidR="00000000" w:rsidDel="00000000" w:rsidP="00000000" w:rsidRDefault="00000000" w:rsidRPr="00000000" w14:paraId="000000CE">
            <w:pPr>
              <w:spacing w:after="120" w:before="240" w:lineRule="auto"/>
              <w:rPr>
                <w:rFonts w:ascii="Arial" w:cs="Arial" w:eastAsia="Arial" w:hAnsi="Arial"/>
                <w:b w:val="0"/>
                <w:sz w:val="18"/>
                <w:szCs w:val="18"/>
                <w:vertAlign w:val="baseline"/>
              </w:rPr>
            </w:pPr>
            <w:r w:rsidDel="00000000" w:rsidR="00000000" w:rsidRPr="00000000">
              <w:rPr>
                <w:rtl w:val="0"/>
              </w:rPr>
            </w:r>
          </w:p>
          <w:p w:rsidR="00000000" w:rsidDel="00000000" w:rsidP="00000000" w:rsidRDefault="00000000" w:rsidRPr="00000000" w14:paraId="000000CF">
            <w:pPr>
              <w:spacing w:after="120" w:before="240" w:lineRule="auto"/>
              <w:rPr>
                <w:rFonts w:ascii="Arial" w:cs="Arial" w:eastAsia="Arial" w:hAnsi="Arial"/>
                <w:b w:val="0"/>
                <w:sz w:val="18"/>
                <w:szCs w:val="18"/>
                <w:vertAlign w:val="baseline"/>
              </w:rPr>
            </w:pPr>
            <w:r w:rsidDel="00000000" w:rsidR="00000000" w:rsidRPr="00000000">
              <w:rPr>
                <w:rtl w:val="0"/>
              </w:rPr>
            </w:r>
          </w:p>
          <w:p w:rsidR="00000000" w:rsidDel="00000000" w:rsidP="00000000" w:rsidRDefault="00000000" w:rsidRPr="00000000" w14:paraId="000000D0">
            <w:pPr>
              <w:spacing w:after="120" w:before="240" w:lineRule="auto"/>
              <w:rPr>
                <w:rFonts w:ascii="Arial" w:cs="Arial" w:eastAsia="Arial" w:hAnsi="Arial"/>
                <w:b w:val="0"/>
                <w:sz w:val="18"/>
                <w:szCs w:val="18"/>
                <w:vertAlign w:val="baseline"/>
              </w:rPr>
            </w:pPr>
            <w:r w:rsidDel="00000000" w:rsidR="00000000" w:rsidRPr="00000000">
              <w:rPr>
                <w:rtl w:val="0"/>
              </w:rPr>
            </w:r>
          </w:p>
        </w:tc>
      </w:tr>
      <w:tr>
        <w:trPr>
          <w:cantSplit w:val="0"/>
          <w:tblHeader w:val="0"/>
        </w:trPr>
        <w:tc>
          <w:tcPr>
            <w:tcBorders>
              <w:top w:color="000000" w:space="0" w:sz="8" w:val="single"/>
              <w:left w:color="000000" w:space="0" w:sz="12" w:val="single"/>
              <w:bottom w:color="000000" w:space="0" w:sz="4" w:val="single"/>
              <w:right w:color="000000" w:space="0" w:sz="12" w:val="single"/>
            </w:tcBorders>
            <w:vAlign w:val="top"/>
          </w:tcPr>
          <w:p w:rsidR="00000000" w:rsidDel="00000000" w:rsidP="00000000" w:rsidRDefault="00000000" w:rsidRPr="00000000" w14:paraId="000000D1">
            <w:pPr>
              <w:spacing w:after="120" w:before="240" w:lineRule="auto"/>
              <w:jc w:val="both"/>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Activités habituelles moyennes pour le(s) Dr Junior (hors gardes senior) :</w:t>
            </w:r>
            <w:r w:rsidDel="00000000" w:rsidR="00000000" w:rsidRPr="00000000">
              <w:rPr>
                <w:rtl w:val="0"/>
              </w:rPr>
            </w:r>
          </w:p>
          <w:p w:rsidR="00000000" w:rsidDel="00000000" w:rsidP="00000000" w:rsidRDefault="00000000" w:rsidRPr="00000000" w14:paraId="000000D2">
            <w:pPr>
              <w:numPr>
                <w:ilvl w:val="0"/>
                <w:numId w:val="7"/>
              </w:numPr>
              <w:spacing w:after="120" w:before="240" w:lineRule="auto"/>
              <w:ind w:left="720" w:hanging="360"/>
              <w:jc w:val="both"/>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nombre moyen de gardes d’internes / mois </w:t>
            </w:r>
            <w:r w:rsidDel="00000000" w:rsidR="00000000" w:rsidRPr="00000000">
              <w:rPr>
                <w:rFonts w:ascii="Arial" w:cs="Arial" w:eastAsia="Arial" w:hAnsi="Arial"/>
                <w:i w:val="1"/>
                <w:sz w:val="18"/>
                <w:szCs w:val="18"/>
                <w:vertAlign w:val="baseline"/>
                <w:rtl w:val="0"/>
              </w:rPr>
              <w:t xml:space="preserve">(préciser le nombre de jours de WE)</w:t>
            </w:r>
            <w:r w:rsidDel="00000000" w:rsidR="00000000" w:rsidRPr="00000000">
              <w:rPr>
                <w:rtl w:val="0"/>
              </w:rPr>
            </w:r>
          </w:p>
          <w:p w:rsidR="00000000" w:rsidDel="00000000" w:rsidP="00000000" w:rsidRDefault="00000000" w:rsidRPr="00000000" w14:paraId="000000D3">
            <w:pPr>
              <w:numPr>
                <w:ilvl w:val="0"/>
                <w:numId w:val="7"/>
              </w:numPr>
              <w:spacing w:after="120" w:before="240" w:lineRule="auto"/>
              <w:ind w:left="720" w:hanging="360"/>
              <w:jc w:val="both"/>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nombre moyen d’astreintes / mois </w:t>
            </w:r>
            <w:r w:rsidDel="00000000" w:rsidR="00000000" w:rsidRPr="00000000">
              <w:rPr>
                <w:rFonts w:ascii="Arial" w:cs="Arial" w:eastAsia="Arial" w:hAnsi="Arial"/>
                <w:i w:val="1"/>
                <w:sz w:val="18"/>
                <w:szCs w:val="18"/>
                <w:vertAlign w:val="baseline"/>
                <w:rtl w:val="0"/>
              </w:rPr>
              <w:t xml:space="preserve">(préciser à quoi correspondent ces astreintes)</w:t>
            </w:r>
            <w:r w:rsidDel="00000000" w:rsidR="00000000" w:rsidRPr="00000000">
              <w:rPr>
                <w:rtl w:val="0"/>
              </w:rPr>
            </w:r>
          </w:p>
          <w:p w:rsidR="00000000" w:rsidDel="00000000" w:rsidP="00000000" w:rsidRDefault="00000000" w:rsidRPr="00000000" w14:paraId="000000D4">
            <w:pPr>
              <w:numPr>
                <w:ilvl w:val="0"/>
                <w:numId w:val="7"/>
              </w:numPr>
              <w:spacing w:after="120" w:before="240" w:lineRule="auto"/>
              <w:ind w:left="720" w:hanging="360"/>
              <w:jc w:val="both"/>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amplitude horaire moyenne en semaine </w:t>
            </w:r>
            <w:r w:rsidDel="00000000" w:rsidR="00000000" w:rsidRPr="00000000">
              <w:rPr>
                <w:rFonts w:ascii="Arial" w:cs="Arial" w:eastAsia="Arial" w:hAnsi="Arial"/>
                <w:i w:val="1"/>
                <w:sz w:val="18"/>
                <w:szCs w:val="18"/>
                <w:vertAlign w:val="baseline"/>
                <w:rtl w:val="0"/>
              </w:rPr>
              <w:t xml:space="preserve">(heure début / heure de fin)</w:t>
            </w:r>
            <w:r w:rsidDel="00000000" w:rsidR="00000000" w:rsidRPr="00000000">
              <w:rPr>
                <w:rtl w:val="0"/>
              </w:rPr>
            </w:r>
          </w:p>
        </w:tc>
      </w:tr>
      <w:tr>
        <w:trPr>
          <w:cantSplit w:val="0"/>
          <w:tblHeader w:val="0"/>
        </w:trPr>
        <w:tc>
          <w:tcPr>
            <w:tcBorders>
              <w:top w:color="000000" w:space="0" w:sz="8" w:val="single"/>
              <w:left w:color="000000" w:space="0" w:sz="12" w:val="single"/>
              <w:bottom w:color="000000" w:space="0" w:sz="4" w:val="single"/>
              <w:right w:color="000000" w:space="0" w:sz="12" w:val="single"/>
            </w:tcBorders>
            <w:vAlign w:val="top"/>
          </w:tcPr>
          <w:p w:rsidR="00000000" w:rsidDel="00000000" w:rsidP="00000000" w:rsidRDefault="00000000" w:rsidRPr="00000000" w14:paraId="000000D5">
            <w:pPr>
              <w:spacing w:after="120" w:before="240" w:lineRule="auto"/>
              <w:jc w:val="both"/>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Le responsable du service d’accueil s’engage à respecter les règles relatives au temps de travail en stage des médecins en formation</w:t>
            </w:r>
            <w:r w:rsidDel="00000000" w:rsidR="00000000" w:rsidRPr="00000000">
              <w:rPr>
                <w:rtl w:val="0"/>
              </w:rPr>
            </w:r>
          </w:p>
          <w:p w:rsidR="00000000" w:rsidDel="00000000" w:rsidP="00000000" w:rsidRDefault="00000000" w:rsidRPr="00000000" w14:paraId="000000D6">
            <w:pPr>
              <w:numPr>
                <w:ilvl w:val="0"/>
                <w:numId w:val="2"/>
              </w:numPr>
              <w:spacing w:after="120" w:before="240" w:lineRule="auto"/>
              <w:ind w:left="720" w:hanging="360"/>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 </w:t>
            </w:r>
            <w:r w:rsidDel="00000000" w:rsidR="00000000" w:rsidRPr="00000000">
              <w:rPr>
                <w:rFonts w:ascii="Arial" w:cs="Arial" w:eastAsia="Arial" w:hAnsi="Arial"/>
                <w:sz w:val="18"/>
                <w:szCs w:val="18"/>
                <w:vertAlign w:val="baseline"/>
                <w:rtl w:val="0"/>
              </w:rPr>
              <w:t xml:space="preserve">OUI </w:t>
            </w:r>
            <w:r w:rsidDel="00000000" w:rsidR="00000000" w:rsidRPr="00000000">
              <w:rPr>
                <w:rtl w:val="0"/>
              </w:rPr>
            </w:r>
          </w:p>
          <w:p w:rsidR="00000000" w:rsidDel="00000000" w:rsidP="00000000" w:rsidRDefault="00000000" w:rsidRPr="00000000" w14:paraId="000000D7">
            <w:pPr>
              <w:spacing w:after="120" w:before="240" w:lineRule="auto"/>
              <w:rPr>
                <w:rFonts w:ascii="Arial" w:cs="Arial" w:eastAsia="Arial" w:hAnsi="Arial"/>
                <w:b w:val="0"/>
                <w:sz w:val="18"/>
                <w:szCs w:val="18"/>
                <w:vertAlign w:val="baseline"/>
              </w:rPr>
            </w:pPr>
            <w:r w:rsidDel="00000000" w:rsidR="00000000" w:rsidRPr="00000000">
              <w:rPr>
                <w:rtl w:val="0"/>
              </w:rPr>
            </w:r>
          </w:p>
        </w:tc>
      </w:tr>
      <w:tr>
        <w:trPr>
          <w:cantSplit w:val="0"/>
          <w:tblHeader w:val="0"/>
        </w:trPr>
        <w:tc>
          <w:tcPr>
            <w:tcBorders>
              <w:top w:color="000000" w:space="0" w:sz="8" w:val="single"/>
              <w:left w:color="000000" w:space="0" w:sz="12" w:val="single"/>
              <w:bottom w:color="000000" w:space="0" w:sz="4" w:val="single"/>
              <w:right w:color="000000" w:space="0" w:sz="12" w:val="single"/>
            </w:tcBorders>
            <w:vAlign w:val="top"/>
          </w:tcPr>
          <w:p w:rsidR="00000000" w:rsidDel="00000000" w:rsidP="00000000" w:rsidRDefault="00000000" w:rsidRPr="00000000" w14:paraId="000000D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Arial" w:cs="Arial" w:eastAsia="Arial" w:hAnsi="Arial"/>
                <w:b w:val="0"/>
                <w:i w:val="0"/>
                <w:smallCaps w:val="0"/>
                <w:strike w:val="0"/>
                <w:color w:val="000000"/>
                <w:sz w:val="20"/>
                <w:szCs w:val="20"/>
                <w:u w:val="single"/>
                <w:shd w:fill="auto" w:val="clear"/>
                <w:vertAlign w:val="baseline"/>
              </w:rPr>
            </w:pP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Projet pédagogique à joindre (1 à 2 pages)</w:t>
            </w:r>
            <w:r w:rsidDel="00000000" w:rsidR="00000000" w:rsidRPr="00000000">
              <w:rPr>
                <w:rtl w:val="0"/>
              </w:rPr>
            </w:r>
          </w:p>
          <w:p w:rsidR="00000000" w:rsidDel="00000000" w:rsidP="00000000" w:rsidRDefault="00000000" w:rsidRPr="00000000" w14:paraId="000000D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1"/>
                <w:smallCaps w:val="0"/>
                <w:strike w:val="0"/>
                <w:color w:val="000000"/>
                <w:sz w:val="20"/>
                <w:szCs w:val="20"/>
                <w:u w:val="none"/>
                <w:shd w:fill="auto" w:val="clear"/>
                <w:vertAlign w:val="baseline"/>
                <w:rtl w:val="0"/>
              </w:rPr>
              <w:t xml:space="preserve">Le projet pédagogique est à transmettre au(x) coordonnateur(s)</w:t>
            </w:r>
            <w:r w:rsidDel="00000000" w:rsidR="00000000" w:rsidRPr="00000000">
              <w:rPr>
                <w:rtl w:val="0"/>
              </w:rPr>
            </w:r>
          </w:p>
          <w:p w:rsidR="00000000" w:rsidDel="00000000" w:rsidP="00000000" w:rsidRDefault="00000000" w:rsidRPr="00000000" w14:paraId="000000D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Arial" w:cs="Arial" w:eastAsia="Arial" w:hAnsi="Arial"/>
                <w:b w:val="0"/>
                <w:i w:val="0"/>
                <w:smallCaps w:val="0"/>
                <w:strike w:val="0"/>
                <w:color w:val="000000"/>
                <w:sz w:val="20"/>
                <w:szCs w:val="20"/>
                <w:u w:val="single"/>
                <w:shd w:fill="auto" w:val="clear"/>
                <w:vertAlign w:val="baseline"/>
              </w:rPr>
            </w:pPr>
            <w:r w:rsidDel="00000000" w:rsidR="00000000" w:rsidRPr="00000000">
              <w:rPr>
                <w:rtl w:val="0"/>
              </w:rPr>
            </w:r>
          </w:p>
          <w:p w:rsidR="00000000" w:rsidDel="00000000" w:rsidP="00000000" w:rsidRDefault="00000000" w:rsidRPr="00000000" w14:paraId="000000DB">
            <w:pPr>
              <w:spacing w:after="120" w:before="240" w:lineRule="auto"/>
              <w:jc w:val="both"/>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Ce projet pédagogique :</w:t>
            </w:r>
            <w:r w:rsidDel="00000000" w:rsidR="00000000" w:rsidRPr="00000000">
              <w:rPr>
                <w:rtl w:val="0"/>
              </w:rPr>
            </w:r>
          </w:p>
          <w:p w:rsidR="00000000" w:rsidDel="00000000" w:rsidP="00000000" w:rsidRDefault="00000000" w:rsidRPr="00000000" w14:paraId="000000DC">
            <w:pPr>
              <w:numPr>
                <w:ilvl w:val="0"/>
                <w:numId w:val="2"/>
              </w:numPr>
              <w:spacing w:after="120" w:before="240" w:lineRule="auto"/>
              <w:ind w:left="720" w:hanging="360"/>
              <w:jc w:val="both"/>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A-t-il été partagé avec les autres praticiens de la structure d’accueil ? </w:t>
            </w:r>
            <w:r w:rsidDel="00000000" w:rsidR="00000000" w:rsidRPr="00000000">
              <w:rPr>
                <w:rFonts w:ascii="Arial" w:cs="Arial" w:eastAsia="Arial" w:hAnsi="Arial"/>
                <w:vertAlign w:val="baseline"/>
                <w:rtl w:val="0"/>
              </w:rPr>
              <w:t xml:space="preserve">OUI / NON</w:t>
            </w:r>
            <w:r w:rsidDel="00000000" w:rsidR="00000000" w:rsidRPr="00000000">
              <w:rPr>
                <w:rtl w:val="0"/>
              </w:rPr>
            </w:r>
          </w:p>
          <w:p w:rsidR="00000000" w:rsidDel="00000000" w:rsidP="00000000" w:rsidRDefault="00000000" w:rsidRPr="00000000" w14:paraId="000000DD">
            <w:pPr>
              <w:numPr>
                <w:ilvl w:val="0"/>
                <w:numId w:val="2"/>
              </w:numPr>
              <w:spacing w:after="120" w:before="240" w:lineRule="auto"/>
              <w:ind w:left="720" w:hanging="360"/>
              <w:jc w:val="both"/>
              <w:rPr>
                <w:rFonts w:ascii="Arial" w:cs="Arial" w:eastAsia="Arial" w:hAnsi="Arial"/>
                <w:b w:val="0"/>
                <w:sz w:val="18"/>
                <w:szCs w:val="18"/>
                <w:vertAlign w:val="baseline"/>
              </w:rPr>
            </w:pPr>
            <w:r w:rsidDel="00000000" w:rsidR="00000000" w:rsidRPr="00000000">
              <w:rPr>
                <w:rFonts w:ascii="Arial" w:cs="Arial" w:eastAsia="Arial" w:hAnsi="Arial"/>
                <w:b w:val="1"/>
                <w:vertAlign w:val="baseline"/>
                <w:rtl w:val="0"/>
              </w:rPr>
              <w:t xml:space="preserve">Sera-t-il assumé par l’ensemble des praticiens de la structure d’accueil ? </w:t>
            </w:r>
            <w:r w:rsidDel="00000000" w:rsidR="00000000" w:rsidRPr="00000000">
              <w:rPr>
                <w:rFonts w:ascii="Arial" w:cs="Arial" w:eastAsia="Arial" w:hAnsi="Arial"/>
                <w:vertAlign w:val="baseline"/>
                <w:rtl w:val="0"/>
              </w:rPr>
              <w:t xml:space="preserve">OUI / NON</w:t>
            </w:r>
            <w:r w:rsidDel="00000000" w:rsidR="00000000" w:rsidRPr="00000000">
              <w:rPr>
                <w:rtl w:val="0"/>
              </w:rPr>
            </w:r>
          </w:p>
        </w:tc>
      </w:tr>
    </w:tbl>
    <w:p w:rsidR="00000000" w:rsidDel="00000000" w:rsidP="00000000" w:rsidRDefault="00000000" w:rsidRPr="00000000" w14:paraId="000000DE">
      <w:pPr>
        <w:rPr>
          <w:vertAlign w:val="baseline"/>
        </w:rPr>
      </w:pPr>
      <w:r w:rsidDel="00000000" w:rsidR="00000000" w:rsidRPr="00000000">
        <w:rPr>
          <w:rtl w:val="0"/>
        </w:rPr>
      </w:r>
    </w:p>
    <w:p w:rsidR="00000000" w:rsidDel="00000000" w:rsidP="00000000" w:rsidRDefault="00000000" w:rsidRPr="00000000" w14:paraId="000000DF">
      <w:pPr>
        <w:rPr>
          <w:vertAlign w:val="baseline"/>
        </w:rPr>
      </w:pPr>
      <w:r w:rsidDel="00000000" w:rsidR="00000000" w:rsidRPr="00000000">
        <w:rPr>
          <w:rtl w:val="0"/>
        </w:rPr>
      </w:r>
    </w:p>
    <w:tbl>
      <w:tblPr>
        <w:tblStyle w:val="Table8"/>
        <w:tblW w:w="11057.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1057"/>
        <w:tblGridChange w:id="0">
          <w:tblGrid>
            <w:gridCol w:w="11057"/>
          </w:tblGrid>
        </w:tblGridChange>
      </w:tblGrid>
      <w:tr>
        <w:trPr>
          <w:cantSplit w:val="0"/>
          <w:tblHeader w:val="0"/>
        </w:trPr>
        <w:tc>
          <w:tcPr>
            <w:tcBorders>
              <w:top w:color="000000" w:space="0" w:sz="12" w:val="single"/>
              <w:left w:color="000000" w:space="0" w:sz="12" w:val="single"/>
              <w:bottom w:color="000000" w:space="0" w:sz="8" w:val="single"/>
              <w:right w:color="000000" w:space="0" w:sz="12" w:val="single"/>
            </w:tcBorders>
            <w:shd w:fill="d9d9d9" w:val="clear"/>
            <w:vAlign w:val="top"/>
          </w:tcPr>
          <w:p w:rsidR="00000000" w:rsidDel="00000000" w:rsidP="00000000" w:rsidRDefault="00000000" w:rsidRPr="00000000" w14:paraId="000000E0">
            <w:pPr>
              <w:spacing w:after="120" w:before="120" w:lineRule="auto"/>
              <w:rPr>
                <w:rFonts w:ascii="Arial" w:cs="Arial" w:eastAsia="Arial" w:hAnsi="Arial"/>
                <w:b w:val="0"/>
                <w:u w:val="single"/>
                <w:vertAlign w:val="baseline"/>
              </w:rPr>
            </w:pPr>
            <w:r w:rsidDel="00000000" w:rsidR="00000000" w:rsidRPr="00000000">
              <w:rPr>
                <w:rFonts w:ascii="Arial" w:cs="Arial" w:eastAsia="Arial" w:hAnsi="Arial"/>
                <w:b w:val="1"/>
                <w:sz w:val="18"/>
                <w:szCs w:val="18"/>
                <w:vertAlign w:val="baseline"/>
                <w:rtl w:val="0"/>
              </w:rPr>
              <w:t xml:space="preserve">5. </w:t>
            </w:r>
            <w:r w:rsidDel="00000000" w:rsidR="00000000" w:rsidRPr="00000000">
              <w:rPr>
                <w:rFonts w:ascii="Arial" w:cs="Arial" w:eastAsia="Arial" w:hAnsi="Arial"/>
                <w:b w:val="1"/>
                <w:u w:val="single"/>
                <w:vertAlign w:val="baseline"/>
                <w:rtl w:val="0"/>
              </w:rPr>
              <w:t xml:space="preserve">Agréments dont dispose le service au titre de l’année universitaire 2022-2023 (bien préciser l’intitulé de la</w:t>
            </w:r>
            <w:r w:rsidDel="00000000" w:rsidR="00000000" w:rsidRPr="00000000">
              <w:rPr>
                <w:rtl w:val="0"/>
              </w:rPr>
            </w:r>
          </w:p>
          <w:p w:rsidR="00000000" w:rsidDel="00000000" w:rsidP="00000000" w:rsidRDefault="00000000" w:rsidRPr="00000000" w14:paraId="000000E1">
            <w:pPr>
              <w:spacing w:after="120" w:before="120" w:lineRule="auto"/>
              <w:rPr>
                <w:rFonts w:ascii="Arial" w:cs="Arial" w:eastAsia="Arial" w:hAnsi="Arial"/>
                <w:b w:val="0"/>
                <w:sz w:val="18"/>
                <w:szCs w:val="18"/>
                <w:vertAlign w:val="baseline"/>
              </w:rPr>
            </w:pPr>
            <w:r w:rsidDel="00000000" w:rsidR="00000000" w:rsidRPr="00000000">
              <w:rPr>
                <w:rFonts w:ascii="Arial" w:cs="Arial" w:eastAsia="Arial" w:hAnsi="Arial"/>
                <w:b w:val="1"/>
                <w:u w:val="single"/>
                <w:vertAlign w:val="baseline"/>
                <w:rtl w:val="0"/>
              </w:rPr>
              <w:t xml:space="preserve">discipline)</w:t>
            </w:r>
            <w:r w:rsidDel="00000000" w:rsidR="00000000" w:rsidRPr="00000000">
              <w:rPr>
                <w:rtl w:val="0"/>
              </w:rPr>
            </w:r>
          </w:p>
        </w:tc>
      </w:tr>
      <w:tr>
        <w:trPr>
          <w:cantSplit w:val="0"/>
          <w:tblHeader w:val="0"/>
        </w:trPr>
        <w:tc>
          <w:tcPr>
            <w:tcBorders>
              <w:top w:color="000000" w:space="0" w:sz="8" w:val="single"/>
              <w:left w:color="000000" w:space="0" w:sz="12" w:val="single"/>
              <w:bottom w:color="000000" w:space="0" w:sz="8" w:val="single"/>
              <w:right w:color="000000" w:space="0" w:sz="12" w:val="single"/>
            </w:tcBorders>
            <w:vAlign w:val="top"/>
          </w:tcPr>
          <w:p w:rsidR="00000000" w:rsidDel="00000000" w:rsidP="00000000" w:rsidRDefault="00000000" w:rsidRPr="00000000" w14:paraId="000000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sz w:val="18"/>
                <w:szCs w:val="18"/>
                <w:vertAlign w:val="baseline"/>
              </w:rPr>
            </w:pPr>
            <w:r w:rsidDel="00000000" w:rsidR="00000000" w:rsidRPr="00000000">
              <w:rPr>
                <w:rtl w:val="0"/>
              </w:rPr>
            </w:r>
          </w:p>
          <w:tbl>
            <w:tblPr>
              <w:tblStyle w:val="Table9"/>
              <w:tblW w:w="11057.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18"/>
              <w:gridCol w:w="2410"/>
              <w:gridCol w:w="2693"/>
              <w:gridCol w:w="2410"/>
              <w:gridCol w:w="2626"/>
              <w:tblGridChange w:id="0">
                <w:tblGrid>
                  <w:gridCol w:w="918"/>
                  <w:gridCol w:w="2410"/>
                  <w:gridCol w:w="2693"/>
                  <w:gridCol w:w="2410"/>
                  <w:gridCol w:w="2626"/>
                </w:tblGrid>
              </w:tblGridChange>
            </w:tblGrid>
            <w:tr>
              <w:trPr>
                <w:cantSplit w:val="0"/>
                <w:tblHeader w:val="0"/>
              </w:trPr>
              <w:tc>
                <w:tcPr>
                  <w:vAlign w:val="center"/>
                </w:tcPr>
                <w:p w:rsidR="00000000" w:rsidDel="00000000" w:rsidP="00000000" w:rsidRDefault="00000000" w:rsidRPr="00000000" w14:paraId="000000E3">
                  <w:pPr>
                    <w:spacing w:after="120" w:lineRule="auto"/>
                    <w:jc w:val="center"/>
                    <w:rPr>
                      <w:rFonts w:ascii="Arial" w:cs="Arial" w:eastAsia="Arial" w:hAnsi="Arial"/>
                      <w:color w:val="0070c0"/>
                      <w:sz w:val="18"/>
                      <w:szCs w:val="18"/>
                      <w:vertAlign w:val="baseline"/>
                    </w:rPr>
                  </w:pPr>
                  <w:sdt>
                    <w:sdtPr>
                      <w:tag w:val="goog_rdk_5"/>
                    </w:sdtPr>
                    <w:sdtContent>
                      <w:commentRangeStart w:id="5"/>
                    </w:sdtContent>
                  </w:sdt>
                  <w:r w:rsidDel="00000000" w:rsidR="00000000" w:rsidRPr="00000000">
                    <w:rPr>
                      <w:rFonts w:ascii="Arial" w:cs="Arial" w:eastAsia="Arial" w:hAnsi="Arial"/>
                      <w:b w:val="1"/>
                      <w:vertAlign w:val="baseline"/>
                      <w:rtl w:val="0"/>
                    </w:rPr>
                    <w:t xml:space="preserve">Code</w:t>
                  </w:r>
                  <w:r w:rsidDel="00000000" w:rsidR="00000000" w:rsidRPr="00000000">
                    <w:rPr>
                      <w:rtl w:val="0"/>
                    </w:rPr>
                  </w:r>
                </w:p>
              </w:tc>
              <w:tc>
                <w:tcPr>
                  <w:vAlign w:val="center"/>
                </w:tcPr>
                <w:p w:rsidR="00000000" w:rsidDel="00000000" w:rsidP="00000000" w:rsidRDefault="00000000" w:rsidRPr="00000000" w14:paraId="000000E4">
                  <w:pPr>
                    <w:jc w:val="cente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Intitulé de la spécialité</w:t>
                  </w:r>
                  <w:r w:rsidDel="00000000" w:rsidR="00000000" w:rsidRPr="00000000">
                    <w:rPr>
                      <w:rtl w:val="0"/>
                    </w:rPr>
                  </w:r>
                </w:p>
              </w:tc>
              <w:tc>
                <w:tcPr>
                  <w:vAlign w:val="center"/>
                </w:tcPr>
                <w:p w:rsidR="00000000" w:rsidDel="00000000" w:rsidP="00000000" w:rsidRDefault="00000000" w:rsidRPr="00000000" w14:paraId="000000E5">
                  <w:pPr>
                    <w:jc w:val="cente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Agrément pour l’accueil d’internes issus des ECN</w:t>
                  </w:r>
                  <w:r w:rsidDel="00000000" w:rsidR="00000000" w:rsidRPr="00000000">
                    <w:rPr>
                      <w:rtl w:val="0"/>
                    </w:rPr>
                  </w:r>
                </w:p>
                <w:p w:rsidR="00000000" w:rsidDel="00000000" w:rsidP="00000000" w:rsidRDefault="00000000" w:rsidRPr="00000000" w14:paraId="000000E6">
                  <w:pPr>
                    <w:jc w:val="cente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organisées avant 2017</w:t>
                  </w:r>
                  <w:r w:rsidDel="00000000" w:rsidR="00000000" w:rsidRPr="00000000">
                    <w:rPr>
                      <w:rtl w:val="0"/>
                    </w:rPr>
                  </w:r>
                </w:p>
              </w:tc>
              <w:tc>
                <w:tcPr>
                  <w:vAlign w:val="center"/>
                </w:tcPr>
                <w:p w:rsidR="00000000" w:rsidDel="00000000" w:rsidP="00000000" w:rsidRDefault="00000000" w:rsidRPr="00000000" w14:paraId="000000E7">
                  <w:pPr>
                    <w:jc w:val="center"/>
                    <w:rPr>
                      <w:rFonts w:ascii="Arial" w:cs="Arial" w:eastAsia="Arial" w:hAnsi="Arial"/>
                      <w:b w:val="0"/>
                      <w:sz w:val="18"/>
                      <w:szCs w:val="18"/>
                      <w:vertAlign w:val="baseline"/>
                    </w:rPr>
                  </w:pPr>
                  <w:r w:rsidDel="00000000" w:rsidR="00000000" w:rsidRPr="00000000">
                    <w:rPr>
                      <w:rFonts w:ascii="Arial" w:cs="Arial" w:eastAsia="Arial" w:hAnsi="Arial"/>
                      <w:b w:val="1"/>
                      <w:vertAlign w:val="baseline"/>
                      <w:rtl w:val="0"/>
                    </w:rPr>
                    <w:t xml:space="preserve">Agrément pour l’accueil d’étudiants de phase socle ECN 2017 et postérieur</w:t>
                  </w:r>
                  <w:r w:rsidDel="00000000" w:rsidR="00000000" w:rsidRPr="00000000">
                    <w:rPr>
                      <w:rtl w:val="0"/>
                    </w:rPr>
                  </w:r>
                </w:p>
              </w:tc>
              <w:tc>
                <w:tcPr>
                  <w:vAlign w:val="center"/>
                </w:tcPr>
                <w:p w:rsidR="00000000" w:rsidDel="00000000" w:rsidP="00000000" w:rsidRDefault="00000000" w:rsidRPr="00000000" w14:paraId="000000E8">
                  <w:pPr>
                    <w:ind w:left="360" w:firstLine="0"/>
                    <w:jc w:val="center"/>
                    <w:rPr>
                      <w:rFonts w:ascii="Arial" w:cs="Arial" w:eastAsia="Arial" w:hAnsi="Arial"/>
                      <w:b w:val="0"/>
                      <w:sz w:val="18"/>
                      <w:szCs w:val="18"/>
                      <w:vertAlign w:val="baseline"/>
                    </w:rPr>
                  </w:pPr>
                  <w:r w:rsidDel="00000000" w:rsidR="00000000" w:rsidRPr="00000000">
                    <w:rPr>
                      <w:rFonts w:ascii="Arial" w:cs="Arial" w:eastAsia="Arial" w:hAnsi="Arial"/>
                      <w:b w:val="1"/>
                      <w:vertAlign w:val="baseline"/>
                      <w:rtl w:val="0"/>
                    </w:rPr>
                    <w:t xml:space="preserve">Agrément pour l’accueil d’étudiants de phase approfondissement ECN 2017 et postérieur</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0E9">
                  <w:pPr>
                    <w:spacing w:after="120" w:lineRule="auto"/>
                    <w:jc w:val="center"/>
                    <w:rPr>
                      <w:rFonts w:ascii="Arial" w:cs="Arial" w:eastAsia="Arial" w:hAnsi="Arial"/>
                      <w:b w:val="0"/>
                      <w:vertAlign w:val="baseline"/>
                    </w:rPr>
                  </w:pPr>
                  <w:commentRangeEnd w:id="5"/>
                  <w:r w:rsidDel="00000000" w:rsidR="00000000" w:rsidRPr="00000000">
                    <w:commentReference w:id="5"/>
                  </w:r>
                  <w:r w:rsidDel="00000000" w:rsidR="00000000" w:rsidRPr="00000000">
                    <w:rPr>
                      <w:rtl w:val="0"/>
                    </w:rPr>
                  </w:r>
                </w:p>
              </w:tc>
              <w:tc>
                <w:tcPr>
                  <w:vAlign w:val="center"/>
                </w:tcPr>
                <w:p w:rsidR="00000000" w:rsidDel="00000000" w:rsidP="00000000" w:rsidRDefault="00000000" w:rsidRPr="00000000" w14:paraId="000000EA">
                  <w:pPr>
                    <w:jc w:val="center"/>
                    <w:rPr>
                      <w:rFonts w:ascii="Arial" w:cs="Arial" w:eastAsia="Arial" w:hAnsi="Arial"/>
                      <w:b w:val="0"/>
                      <w:vertAlign w:val="baseline"/>
                    </w:rPr>
                  </w:pPr>
                  <w:r w:rsidDel="00000000" w:rsidR="00000000" w:rsidRPr="00000000">
                    <w:rPr>
                      <w:rtl w:val="0"/>
                    </w:rPr>
                  </w:r>
                </w:p>
              </w:tc>
              <w:tc>
                <w:tcPr>
                  <w:vAlign w:val="center"/>
                </w:tcPr>
                <w:p w:rsidR="00000000" w:rsidDel="00000000" w:rsidP="00000000" w:rsidRDefault="00000000" w:rsidRPr="00000000" w14:paraId="000000EB">
                  <w:pPr>
                    <w:numPr>
                      <w:ilvl w:val="0"/>
                      <w:numId w:val="5"/>
                    </w:numPr>
                    <w:ind w:left="720" w:hanging="360"/>
                    <w:jc w:val="cente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(nbre =    )</w:t>
                  </w:r>
                  <w:r w:rsidDel="00000000" w:rsidR="00000000" w:rsidRPr="00000000">
                    <w:rPr>
                      <w:rtl w:val="0"/>
                    </w:rPr>
                  </w:r>
                </w:p>
              </w:tc>
              <w:tc>
                <w:tcPr>
                  <w:vAlign w:val="center"/>
                </w:tcPr>
                <w:p w:rsidR="00000000" w:rsidDel="00000000" w:rsidP="00000000" w:rsidRDefault="00000000" w:rsidRPr="00000000" w14:paraId="000000EC">
                  <w:pPr>
                    <w:numPr>
                      <w:ilvl w:val="0"/>
                      <w:numId w:val="5"/>
                    </w:numPr>
                    <w:ind w:left="720" w:hanging="360"/>
                    <w:jc w:val="center"/>
                    <w:rPr>
                      <w:rFonts w:ascii="Arial" w:cs="Arial" w:eastAsia="Arial" w:hAnsi="Arial"/>
                      <w:vertAlign w:val="baseline"/>
                    </w:rPr>
                  </w:pPr>
                  <w:r w:rsidDel="00000000" w:rsidR="00000000" w:rsidRPr="00000000">
                    <w:rPr>
                      <w:rFonts w:ascii="Arial" w:cs="Arial" w:eastAsia="Arial" w:hAnsi="Arial"/>
                      <w:b w:val="1"/>
                      <w:vertAlign w:val="baseline"/>
                      <w:rtl w:val="0"/>
                    </w:rPr>
                    <w:t xml:space="preserve">(nbre =    )</w:t>
                  </w:r>
                  <w:r w:rsidDel="00000000" w:rsidR="00000000" w:rsidRPr="00000000">
                    <w:rPr>
                      <w:rtl w:val="0"/>
                    </w:rPr>
                  </w:r>
                </w:p>
              </w:tc>
              <w:tc>
                <w:tcPr>
                  <w:vAlign w:val="center"/>
                </w:tcPr>
                <w:p w:rsidR="00000000" w:rsidDel="00000000" w:rsidP="00000000" w:rsidRDefault="00000000" w:rsidRPr="00000000" w14:paraId="000000ED">
                  <w:pPr>
                    <w:numPr>
                      <w:ilvl w:val="0"/>
                      <w:numId w:val="5"/>
                    </w:numPr>
                    <w:ind w:left="720" w:hanging="360"/>
                    <w:jc w:val="center"/>
                    <w:rPr>
                      <w:rFonts w:ascii="Arial" w:cs="Arial" w:eastAsia="Arial" w:hAnsi="Arial"/>
                      <w:vertAlign w:val="baseline"/>
                    </w:rPr>
                  </w:pPr>
                  <w:r w:rsidDel="00000000" w:rsidR="00000000" w:rsidRPr="00000000">
                    <w:rPr>
                      <w:rFonts w:ascii="Arial" w:cs="Arial" w:eastAsia="Arial" w:hAnsi="Arial"/>
                      <w:b w:val="1"/>
                      <w:vertAlign w:val="baseline"/>
                      <w:rtl w:val="0"/>
                    </w:rPr>
                    <w:t xml:space="preserve">(nbre =    )</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0EE">
                  <w:pPr>
                    <w:spacing w:after="120" w:lineRule="auto"/>
                    <w:jc w:val="center"/>
                    <w:rPr>
                      <w:rFonts w:ascii="Arial" w:cs="Arial" w:eastAsia="Arial" w:hAnsi="Arial"/>
                      <w:b w:val="0"/>
                      <w:vertAlign w:val="baseline"/>
                    </w:rPr>
                  </w:pPr>
                  <w:r w:rsidDel="00000000" w:rsidR="00000000" w:rsidRPr="00000000">
                    <w:rPr>
                      <w:rtl w:val="0"/>
                    </w:rPr>
                  </w:r>
                </w:p>
              </w:tc>
              <w:tc>
                <w:tcPr>
                  <w:vAlign w:val="center"/>
                </w:tcPr>
                <w:p w:rsidR="00000000" w:rsidDel="00000000" w:rsidP="00000000" w:rsidRDefault="00000000" w:rsidRPr="00000000" w14:paraId="000000EF">
                  <w:pPr>
                    <w:jc w:val="center"/>
                    <w:rPr>
                      <w:rFonts w:ascii="Arial" w:cs="Arial" w:eastAsia="Arial" w:hAnsi="Arial"/>
                      <w:b w:val="0"/>
                      <w:vertAlign w:val="baseline"/>
                    </w:rPr>
                  </w:pPr>
                  <w:r w:rsidDel="00000000" w:rsidR="00000000" w:rsidRPr="00000000">
                    <w:rPr>
                      <w:rtl w:val="0"/>
                    </w:rPr>
                  </w:r>
                </w:p>
              </w:tc>
              <w:tc>
                <w:tcPr>
                  <w:vAlign w:val="center"/>
                </w:tcPr>
                <w:p w:rsidR="00000000" w:rsidDel="00000000" w:rsidP="00000000" w:rsidRDefault="00000000" w:rsidRPr="00000000" w14:paraId="000000F0">
                  <w:pPr>
                    <w:numPr>
                      <w:ilvl w:val="0"/>
                      <w:numId w:val="5"/>
                    </w:numPr>
                    <w:ind w:left="720" w:hanging="360"/>
                    <w:jc w:val="center"/>
                    <w:rPr>
                      <w:rFonts w:ascii="Arial" w:cs="Arial" w:eastAsia="Arial" w:hAnsi="Arial"/>
                      <w:vertAlign w:val="baseline"/>
                    </w:rPr>
                  </w:pPr>
                  <w:r w:rsidDel="00000000" w:rsidR="00000000" w:rsidRPr="00000000">
                    <w:rPr>
                      <w:rFonts w:ascii="Arial" w:cs="Arial" w:eastAsia="Arial" w:hAnsi="Arial"/>
                      <w:b w:val="1"/>
                      <w:vertAlign w:val="baseline"/>
                      <w:rtl w:val="0"/>
                    </w:rPr>
                    <w:t xml:space="preserve">(nbre =    )</w:t>
                  </w:r>
                  <w:r w:rsidDel="00000000" w:rsidR="00000000" w:rsidRPr="00000000">
                    <w:rPr>
                      <w:rtl w:val="0"/>
                    </w:rPr>
                  </w:r>
                </w:p>
              </w:tc>
              <w:tc>
                <w:tcPr>
                  <w:vAlign w:val="center"/>
                </w:tcPr>
                <w:p w:rsidR="00000000" w:rsidDel="00000000" w:rsidP="00000000" w:rsidRDefault="00000000" w:rsidRPr="00000000" w14:paraId="000000F1">
                  <w:pPr>
                    <w:numPr>
                      <w:ilvl w:val="0"/>
                      <w:numId w:val="5"/>
                    </w:numPr>
                    <w:ind w:left="720" w:hanging="360"/>
                    <w:jc w:val="center"/>
                    <w:rPr>
                      <w:rFonts w:ascii="Arial" w:cs="Arial" w:eastAsia="Arial" w:hAnsi="Arial"/>
                      <w:vertAlign w:val="baseline"/>
                    </w:rPr>
                  </w:pPr>
                  <w:r w:rsidDel="00000000" w:rsidR="00000000" w:rsidRPr="00000000">
                    <w:rPr>
                      <w:rFonts w:ascii="Arial" w:cs="Arial" w:eastAsia="Arial" w:hAnsi="Arial"/>
                      <w:b w:val="1"/>
                      <w:vertAlign w:val="baseline"/>
                      <w:rtl w:val="0"/>
                    </w:rPr>
                    <w:t xml:space="preserve">(nbre =    )</w:t>
                  </w:r>
                  <w:r w:rsidDel="00000000" w:rsidR="00000000" w:rsidRPr="00000000">
                    <w:rPr>
                      <w:rtl w:val="0"/>
                    </w:rPr>
                  </w:r>
                </w:p>
              </w:tc>
              <w:tc>
                <w:tcPr>
                  <w:vAlign w:val="center"/>
                </w:tcPr>
                <w:p w:rsidR="00000000" w:rsidDel="00000000" w:rsidP="00000000" w:rsidRDefault="00000000" w:rsidRPr="00000000" w14:paraId="000000F2">
                  <w:pPr>
                    <w:numPr>
                      <w:ilvl w:val="0"/>
                      <w:numId w:val="5"/>
                    </w:numPr>
                    <w:ind w:left="720" w:hanging="360"/>
                    <w:jc w:val="center"/>
                    <w:rPr>
                      <w:rFonts w:ascii="Arial" w:cs="Arial" w:eastAsia="Arial" w:hAnsi="Arial"/>
                      <w:vertAlign w:val="baseline"/>
                    </w:rPr>
                  </w:pPr>
                  <w:r w:rsidDel="00000000" w:rsidR="00000000" w:rsidRPr="00000000">
                    <w:rPr>
                      <w:rFonts w:ascii="Arial" w:cs="Arial" w:eastAsia="Arial" w:hAnsi="Arial"/>
                      <w:b w:val="1"/>
                      <w:vertAlign w:val="baseline"/>
                      <w:rtl w:val="0"/>
                    </w:rPr>
                    <w:t xml:space="preserve">(nbre =    )</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0F3">
                  <w:pPr>
                    <w:spacing w:after="120" w:lineRule="auto"/>
                    <w:jc w:val="center"/>
                    <w:rPr>
                      <w:rFonts w:ascii="Arial" w:cs="Arial" w:eastAsia="Arial" w:hAnsi="Arial"/>
                      <w:b w:val="0"/>
                      <w:vertAlign w:val="baseline"/>
                    </w:rPr>
                  </w:pPr>
                  <w:r w:rsidDel="00000000" w:rsidR="00000000" w:rsidRPr="00000000">
                    <w:rPr>
                      <w:rtl w:val="0"/>
                    </w:rPr>
                  </w:r>
                </w:p>
              </w:tc>
              <w:tc>
                <w:tcPr>
                  <w:vAlign w:val="center"/>
                </w:tcPr>
                <w:p w:rsidR="00000000" w:rsidDel="00000000" w:rsidP="00000000" w:rsidRDefault="00000000" w:rsidRPr="00000000" w14:paraId="000000F4">
                  <w:pPr>
                    <w:jc w:val="center"/>
                    <w:rPr>
                      <w:rFonts w:ascii="Arial" w:cs="Arial" w:eastAsia="Arial" w:hAnsi="Arial"/>
                      <w:b w:val="0"/>
                      <w:vertAlign w:val="baseline"/>
                    </w:rPr>
                  </w:pPr>
                  <w:r w:rsidDel="00000000" w:rsidR="00000000" w:rsidRPr="00000000">
                    <w:rPr>
                      <w:rtl w:val="0"/>
                    </w:rPr>
                  </w:r>
                </w:p>
              </w:tc>
              <w:tc>
                <w:tcPr>
                  <w:vAlign w:val="center"/>
                </w:tcPr>
                <w:p w:rsidR="00000000" w:rsidDel="00000000" w:rsidP="00000000" w:rsidRDefault="00000000" w:rsidRPr="00000000" w14:paraId="000000F5">
                  <w:pPr>
                    <w:numPr>
                      <w:ilvl w:val="0"/>
                      <w:numId w:val="5"/>
                    </w:numPr>
                    <w:ind w:left="720" w:hanging="360"/>
                    <w:jc w:val="center"/>
                    <w:rPr>
                      <w:rFonts w:ascii="Arial" w:cs="Arial" w:eastAsia="Arial" w:hAnsi="Arial"/>
                      <w:vertAlign w:val="baseline"/>
                    </w:rPr>
                  </w:pPr>
                  <w:r w:rsidDel="00000000" w:rsidR="00000000" w:rsidRPr="00000000">
                    <w:rPr>
                      <w:rFonts w:ascii="Arial" w:cs="Arial" w:eastAsia="Arial" w:hAnsi="Arial"/>
                      <w:b w:val="1"/>
                      <w:vertAlign w:val="baseline"/>
                      <w:rtl w:val="0"/>
                    </w:rPr>
                    <w:t xml:space="preserve">(nbre =    )</w:t>
                  </w:r>
                  <w:r w:rsidDel="00000000" w:rsidR="00000000" w:rsidRPr="00000000">
                    <w:rPr>
                      <w:rtl w:val="0"/>
                    </w:rPr>
                  </w:r>
                </w:p>
              </w:tc>
              <w:tc>
                <w:tcPr>
                  <w:vAlign w:val="center"/>
                </w:tcPr>
                <w:p w:rsidR="00000000" w:rsidDel="00000000" w:rsidP="00000000" w:rsidRDefault="00000000" w:rsidRPr="00000000" w14:paraId="000000F6">
                  <w:pPr>
                    <w:numPr>
                      <w:ilvl w:val="0"/>
                      <w:numId w:val="5"/>
                    </w:numPr>
                    <w:ind w:left="720" w:hanging="360"/>
                    <w:jc w:val="center"/>
                    <w:rPr>
                      <w:rFonts w:ascii="Arial" w:cs="Arial" w:eastAsia="Arial" w:hAnsi="Arial"/>
                      <w:vertAlign w:val="baseline"/>
                    </w:rPr>
                  </w:pPr>
                  <w:r w:rsidDel="00000000" w:rsidR="00000000" w:rsidRPr="00000000">
                    <w:rPr>
                      <w:rFonts w:ascii="Arial" w:cs="Arial" w:eastAsia="Arial" w:hAnsi="Arial"/>
                      <w:b w:val="1"/>
                      <w:vertAlign w:val="baseline"/>
                      <w:rtl w:val="0"/>
                    </w:rPr>
                    <w:t xml:space="preserve">(nbre =    )</w:t>
                  </w:r>
                  <w:r w:rsidDel="00000000" w:rsidR="00000000" w:rsidRPr="00000000">
                    <w:rPr>
                      <w:rtl w:val="0"/>
                    </w:rPr>
                  </w:r>
                </w:p>
              </w:tc>
              <w:tc>
                <w:tcPr>
                  <w:vAlign w:val="center"/>
                </w:tcPr>
                <w:p w:rsidR="00000000" w:rsidDel="00000000" w:rsidP="00000000" w:rsidRDefault="00000000" w:rsidRPr="00000000" w14:paraId="000000F7">
                  <w:pPr>
                    <w:numPr>
                      <w:ilvl w:val="0"/>
                      <w:numId w:val="5"/>
                    </w:numPr>
                    <w:ind w:left="720" w:hanging="360"/>
                    <w:jc w:val="center"/>
                    <w:rPr>
                      <w:rFonts w:ascii="Arial" w:cs="Arial" w:eastAsia="Arial" w:hAnsi="Arial"/>
                      <w:vertAlign w:val="baseline"/>
                    </w:rPr>
                  </w:pPr>
                  <w:r w:rsidDel="00000000" w:rsidR="00000000" w:rsidRPr="00000000">
                    <w:rPr>
                      <w:rFonts w:ascii="Arial" w:cs="Arial" w:eastAsia="Arial" w:hAnsi="Arial"/>
                      <w:b w:val="1"/>
                      <w:vertAlign w:val="baseline"/>
                      <w:rtl w:val="0"/>
                    </w:rPr>
                    <w:t xml:space="preserve">(nbre =    )</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0F8">
                  <w:pPr>
                    <w:spacing w:after="120" w:lineRule="auto"/>
                    <w:jc w:val="center"/>
                    <w:rPr>
                      <w:rFonts w:ascii="Arial" w:cs="Arial" w:eastAsia="Arial" w:hAnsi="Arial"/>
                      <w:b w:val="0"/>
                      <w:vertAlign w:val="baseline"/>
                    </w:rPr>
                  </w:pPr>
                  <w:r w:rsidDel="00000000" w:rsidR="00000000" w:rsidRPr="00000000">
                    <w:rPr>
                      <w:rtl w:val="0"/>
                    </w:rPr>
                  </w:r>
                </w:p>
              </w:tc>
              <w:tc>
                <w:tcPr>
                  <w:vAlign w:val="center"/>
                </w:tcPr>
                <w:p w:rsidR="00000000" w:rsidDel="00000000" w:rsidP="00000000" w:rsidRDefault="00000000" w:rsidRPr="00000000" w14:paraId="000000F9">
                  <w:pPr>
                    <w:jc w:val="center"/>
                    <w:rPr>
                      <w:rFonts w:ascii="Arial" w:cs="Arial" w:eastAsia="Arial" w:hAnsi="Arial"/>
                      <w:b w:val="0"/>
                      <w:vertAlign w:val="baseline"/>
                    </w:rPr>
                  </w:pPr>
                  <w:r w:rsidDel="00000000" w:rsidR="00000000" w:rsidRPr="00000000">
                    <w:rPr>
                      <w:rtl w:val="0"/>
                    </w:rPr>
                  </w:r>
                </w:p>
              </w:tc>
              <w:tc>
                <w:tcPr>
                  <w:vAlign w:val="center"/>
                </w:tcPr>
                <w:p w:rsidR="00000000" w:rsidDel="00000000" w:rsidP="00000000" w:rsidRDefault="00000000" w:rsidRPr="00000000" w14:paraId="000000FA">
                  <w:pPr>
                    <w:numPr>
                      <w:ilvl w:val="0"/>
                      <w:numId w:val="5"/>
                    </w:numPr>
                    <w:ind w:left="720" w:hanging="360"/>
                    <w:jc w:val="center"/>
                    <w:rPr>
                      <w:rFonts w:ascii="Arial" w:cs="Arial" w:eastAsia="Arial" w:hAnsi="Arial"/>
                      <w:vertAlign w:val="baseline"/>
                    </w:rPr>
                  </w:pPr>
                  <w:r w:rsidDel="00000000" w:rsidR="00000000" w:rsidRPr="00000000">
                    <w:rPr>
                      <w:rFonts w:ascii="Arial" w:cs="Arial" w:eastAsia="Arial" w:hAnsi="Arial"/>
                      <w:b w:val="1"/>
                      <w:vertAlign w:val="baseline"/>
                      <w:rtl w:val="0"/>
                    </w:rPr>
                    <w:t xml:space="preserve">(nbre =    )</w:t>
                  </w:r>
                  <w:r w:rsidDel="00000000" w:rsidR="00000000" w:rsidRPr="00000000">
                    <w:rPr>
                      <w:rtl w:val="0"/>
                    </w:rPr>
                  </w:r>
                </w:p>
              </w:tc>
              <w:tc>
                <w:tcPr>
                  <w:vAlign w:val="center"/>
                </w:tcPr>
                <w:p w:rsidR="00000000" w:rsidDel="00000000" w:rsidP="00000000" w:rsidRDefault="00000000" w:rsidRPr="00000000" w14:paraId="000000FB">
                  <w:pPr>
                    <w:numPr>
                      <w:ilvl w:val="0"/>
                      <w:numId w:val="5"/>
                    </w:numPr>
                    <w:ind w:left="720" w:hanging="360"/>
                    <w:jc w:val="center"/>
                    <w:rPr>
                      <w:rFonts w:ascii="Arial" w:cs="Arial" w:eastAsia="Arial" w:hAnsi="Arial"/>
                      <w:vertAlign w:val="baseline"/>
                    </w:rPr>
                  </w:pPr>
                  <w:r w:rsidDel="00000000" w:rsidR="00000000" w:rsidRPr="00000000">
                    <w:rPr>
                      <w:rFonts w:ascii="Arial" w:cs="Arial" w:eastAsia="Arial" w:hAnsi="Arial"/>
                      <w:b w:val="1"/>
                      <w:vertAlign w:val="baseline"/>
                      <w:rtl w:val="0"/>
                    </w:rPr>
                    <w:t xml:space="preserve">(nbre =    )</w:t>
                  </w:r>
                  <w:r w:rsidDel="00000000" w:rsidR="00000000" w:rsidRPr="00000000">
                    <w:rPr>
                      <w:rtl w:val="0"/>
                    </w:rPr>
                  </w:r>
                </w:p>
              </w:tc>
              <w:tc>
                <w:tcPr>
                  <w:vAlign w:val="center"/>
                </w:tcPr>
                <w:p w:rsidR="00000000" w:rsidDel="00000000" w:rsidP="00000000" w:rsidRDefault="00000000" w:rsidRPr="00000000" w14:paraId="000000FC">
                  <w:pPr>
                    <w:numPr>
                      <w:ilvl w:val="0"/>
                      <w:numId w:val="5"/>
                    </w:numPr>
                    <w:ind w:left="720" w:hanging="360"/>
                    <w:jc w:val="center"/>
                    <w:rPr>
                      <w:rFonts w:ascii="Arial" w:cs="Arial" w:eastAsia="Arial" w:hAnsi="Arial"/>
                      <w:vertAlign w:val="baseline"/>
                    </w:rPr>
                  </w:pPr>
                  <w:r w:rsidDel="00000000" w:rsidR="00000000" w:rsidRPr="00000000">
                    <w:rPr>
                      <w:rFonts w:ascii="Arial" w:cs="Arial" w:eastAsia="Arial" w:hAnsi="Arial"/>
                      <w:b w:val="1"/>
                      <w:vertAlign w:val="baseline"/>
                      <w:rtl w:val="0"/>
                    </w:rPr>
                    <w:t xml:space="preserve">(nbre =    )</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0FD">
                  <w:pPr>
                    <w:spacing w:after="120" w:lineRule="auto"/>
                    <w:jc w:val="center"/>
                    <w:rPr>
                      <w:rFonts w:ascii="Arial" w:cs="Arial" w:eastAsia="Arial" w:hAnsi="Arial"/>
                      <w:b w:val="0"/>
                      <w:vertAlign w:val="baseline"/>
                    </w:rPr>
                  </w:pPr>
                  <w:r w:rsidDel="00000000" w:rsidR="00000000" w:rsidRPr="00000000">
                    <w:rPr>
                      <w:rtl w:val="0"/>
                    </w:rPr>
                  </w:r>
                </w:p>
              </w:tc>
              <w:tc>
                <w:tcPr>
                  <w:vAlign w:val="center"/>
                </w:tcPr>
                <w:p w:rsidR="00000000" w:rsidDel="00000000" w:rsidP="00000000" w:rsidRDefault="00000000" w:rsidRPr="00000000" w14:paraId="000000FE">
                  <w:pPr>
                    <w:jc w:val="center"/>
                    <w:rPr>
                      <w:rFonts w:ascii="Arial" w:cs="Arial" w:eastAsia="Arial" w:hAnsi="Arial"/>
                      <w:b w:val="0"/>
                      <w:vertAlign w:val="baseline"/>
                    </w:rPr>
                  </w:pPr>
                  <w:r w:rsidDel="00000000" w:rsidR="00000000" w:rsidRPr="00000000">
                    <w:rPr>
                      <w:rtl w:val="0"/>
                    </w:rPr>
                  </w:r>
                </w:p>
              </w:tc>
              <w:tc>
                <w:tcPr>
                  <w:vAlign w:val="center"/>
                </w:tcPr>
                <w:p w:rsidR="00000000" w:rsidDel="00000000" w:rsidP="00000000" w:rsidRDefault="00000000" w:rsidRPr="00000000" w14:paraId="000000FF">
                  <w:pPr>
                    <w:numPr>
                      <w:ilvl w:val="0"/>
                      <w:numId w:val="5"/>
                    </w:numPr>
                    <w:ind w:left="720" w:hanging="360"/>
                    <w:jc w:val="center"/>
                    <w:rPr>
                      <w:rFonts w:ascii="Arial" w:cs="Arial" w:eastAsia="Arial" w:hAnsi="Arial"/>
                      <w:vertAlign w:val="baseline"/>
                    </w:rPr>
                  </w:pPr>
                  <w:r w:rsidDel="00000000" w:rsidR="00000000" w:rsidRPr="00000000">
                    <w:rPr>
                      <w:rFonts w:ascii="Arial" w:cs="Arial" w:eastAsia="Arial" w:hAnsi="Arial"/>
                      <w:b w:val="1"/>
                      <w:vertAlign w:val="baseline"/>
                      <w:rtl w:val="0"/>
                    </w:rPr>
                    <w:t xml:space="preserve">(nbre =    )</w:t>
                  </w:r>
                  <w:r w:rsidDel="00000000" w:rsidR="00000000" w:rsidRPr="00000000">
                    <w:rPr>
                      <w:rtl w:val="0"/>
                    </w:rPr>
                  </w:r>
                </w:p>
              </w:tc>
              <w:tc>
                <w:tcPr>
                  <w:vAlign w:val="center"/>
                </w:tcPr>
                <w:p w:rsidR="00000000" w:rsidDel="00000000" w:rsidP="00000000" w:rsidRDefault="00000000" w:rsidRPr="00000000" w14:paraId="00000100">
                  <w:pPr>
                    <w:numPr>
                      <w:ilvl w:val="0"/>
                      <w:numId w:val="5"/>
                    </w:numPr>
                    <w:ind w:left="720" w:hanging="360"/>
                    <w:jc w:val="center"/>
                    <w:rPr>
                      <w:rFonts w:ascii="Arial" w:cs="Arial" w:eastAsia="Arial" w:hAnsi="Arial"/>
                      <w:vertAlign w:val="baseline"/>
                    </w:rPr>
                  </w:pPr>
                  <w:r w:rsidDel="00000000" w:rsidR="00000000" w:rsidRPr="00000000">
                    <w:rPr>
                      <w:rFonts w:ascii="Arial" w:cs="Arial" w:eastAsia="Arial" w:hAnsi="Arial"/>
                      <w:b w:val="1"/>
                      <w:vertAlign w:val="baseline"/>
                      <w:rtl w:val="0"/>
                    </w:rPr>
                    <w:t xml:space="preserve">(nbre =    )</w:t>
                  </w:r>
                  <w:r w:rsidDel="00000000" w:rsidR="00000000" w:rsidRPr="00000000">
                    <w:rPr>
                      <w:rtl w:val="0"/>
                    </w:rPr>
                  </w:r>
                </w:p>
              </w:tc>
              <w:tc>
                <w:tcPr>
                  <w:vAlign w:val="center"/>
                </w:tcPr>
                <w:p w:rsidR="00000000" w:rsidDel="00000000" w:rsidP="00000000" w:rsidRDefault="00000000" w:rsidRPr="00000000" w14:paraId="00000101">
                  <w:pPr>
                    <w:numPr>
                      <w:ilvl w:val="0"/>
                      <w:numId w:val="5"/>
                    </w:numPr>
                    <w:ind w:left="720" w:hanging="360"/>
                    <w:jc w:val="center"/>
                    <w:rPr>
                      <w:rFonts w:ascii="Arial" w:cs="Arial" w:eastAsia="Arial" w:hAnsi="Arial"/>
                      <w:vertAlign w:val="baseline"/>
                    </w:rPr>
                  </w:pPr>
                  <w:r w:rsidDel="00000000" w:rsidR="00000000" w:rsidRPr="00000000">
                    <w:rPr>
                      <w:rFonts w:ascii="Arial" w:cs="Arial" w:eastAsia="Arial" w:hAnsi="Arial"/>
                      <w:b w:val="1"/>
                      <w:vertAlign w:val="baseline"/>
                      <w:rtl w:val="0"/>
                    </w:rPr>
                    <w:t xml:space="preserve">(nbre =    )</w:t>
                  </w:r>
                  <w:r w:rsidDel="00000000" w:rsidR="00000000" w:rsidRPr="00000000">
                    <w:rPr>
                      <w:rtl w:val="0"/>
                    </w:rPr>
                  </w:r>
                </w:p>
              </w:tc>
            </w:tr>
          </w:tbl>
          <w:p w:rsidR="00000000" w:rsidDel="00000000" w:rsidP="00000000" w:rsidRDefault="00000000" w:rsidRPr="00000000" w14:paraId="00000102">
            <w:pPr>
              <w:rPr>
                <w:rFonts w:ascii="Arial" w:cs="Arial" w:eastAsia="Arial" w:hAnsi="Arial"/>
                <w:vertAlign w:val="baseline"/>
              </w:rPr>
            </w:pPr>
            <w:r w:rsidDel="00000000" w:rsidR="00000000" w:rsidRPr="00000000">
              <w:rPr>
                <w:rtl w:val="0"/>
              </w:rPr>
            </w:r>
          </w:p>
        </w:tc>
      </w:tr>
    </w:tbl>
    <w:p w:rsidR="00000000" w:rsidDel="00000000" w:rsidP="00000000" w:rsidRDefault="00000000" w:rsidRPr="00000000" w14:paraId="00000103">
      <w:pPr>
        <w:rPr>
          <w:vertAlign w:val="baseline"/>
        </w:rPr>
      </w:pPr>
      <w:r w:rsidDel="00000000" w:rsidR="00000000" w:rsidRPr="00000000">
        <w:rPr>
          <w:rtl w:val="0"/>
        </w:rPr>
      </w:r>
    </w:p>
    <w:p w:rsidR="00000000" w:rsidDel="00000000" w:rsidP="00000000" w:rsidRDefault="00000000" w:rsidRPr="00000000" w14:paraId="00000104">
      <w:pPr>
        <w:rPr>
          <w:vertAlign w:val="baseline"/>
        </w:rPr>
      </w:pPr>
      <w:r w:rsidDel="00000000" w:rsidR="00000000" w:rsidRPr="00000000">
        <w:rPr>
          <w:rtl w:val="0"/>
        </w:rPr>
      </w:r>
    </w:p>
    <w:p w:rsidR="00000000" w:rsidDel="00000000" w:rsidP="00000000" w:rsidRDefault="00000000" w:rsidRPr="00000000" w14:paraId="00000105">
      <w:pPr>
        <w:rPr>
          <w:vertAlign w:val="baseline"/>
        </w:rPr>
      </w:pPr>
      <w:r w:rsidDel="00000000" w:rsidR="00000000" w:rsidRPr="00000000">
        <w:rPr>
          <w:rtl w:val="0"/>
        </w:rPr>
      </w:r>
    </w:p>
    <w:tbl>
      <w:tblPr>
        <w:tblStyle w:val="Table10"/>
        <w:tblW w:w="11057.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209"/>
        <w:gridCol w:w="2848"/>
        <w:tblGridChange w:id="0">
          <w:tblGrid>
            <w:gridCol w:w="8209"/>
            <w:gridCol w:w="2848"/>
          </w:tblGrid>
        </w:tblGridChange>
      </w:tblGrid>
      <w:tr>
        <w:trPr>
          <w:cantSplit w:val="0"/>
          <w:tblHeader w:val="0"/>
        </w:trPr>
        <w:tc>
          <w:tcPr>
            <w:tcBorders>
              <w:top w:color="000000" w:space="0" w:sz="12" w:val="single"/>
              <w:left w:color="000000" w:space="0" w:sz="12" w:val="single"/>
              <w:bottom w:color="000000" w:space="0" w:sz="8" w:val="single"/>
              <w:right w:color="000000" w:space="0" w:sz="12" w:val="single"/>
            </w:tcBorders>
            <w:vAlign w:val="top"/>
          </w:tcPr>
          <w:p w:rsidR="00000000" w:rsidDel="00000000" w:rsidP="00000000" w:rsidRDefault="00000000" w:rsidRPr="00000000" w14:paraId="00000106">
            <w:pPr>
              <w:spacing w:after="120" w:before="120" w:lineRule="auto"/>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Signatures</w:t>
            </w:r>
            <w:r w:rsidDel="00000000" w:rsidR="00000000" w:rsidRPr="00000000">
              <w:rPr>
                <w:rtl w:val="0"/>
              </w:rPr>
            </w:r>
          </w:p>
        </w:tc>
        <w:tc>
          <w:tcPr>
            <w:tcBorders>
              <w:top w:color="000000" w:space="0" w:sz="12" w:val="single"/>
              <w:left w:color="000000" w:space="0" w:sz="12" w:val="single"/>
              <w:bottom w:color="000000" w:space="0" w:sz="8" w:val="single"/>
              <w:right w:color="000000" w:space="0" w:sz="12" w:val="single"/>
            </w:tcBorders>
            <w:vAlign w:val="top"/>
          </w:tcPr>
          <w:p w:rsidR="00000000" w:rsidDel="00000000" w:rsidP="00000000" w:rsidRDefault="00000000" w:rsidRPr="00000000" w14:paraId="00000107">
            <w:pPr>
              <w:spacing w:after="120" w:before="120" w:lineRule="auto"/>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Dates</w:t>
            </w:r>
            <w:r w:rsidDel="00000000" w:rsidR="00000000" w:rsidRPr="00000000">
              <w:rPr>
                <w:rtl w:val="0"/>
              </w:rPr>
            </w:r>
          </w:p>
        </w:tc>
      </w:tr>
      <w:tr>
        <w:trPr>
          <w:cantSplit w:val="0"/>
          <w:tblHeader w:val="0"/>
        </w:trPr>
        <w:tc>
          <w:tcPr>
            <w:tcBorders>
              <w:top w:color="000000" w:space="0" w:sz="12" w:val="single"/>
              <w:left w:color="000000" w:space="0" w:sz="12" w:val="single"/>
              <w:bottom w:color="000000" w:space="0" w:sz="8" w:val="single"/>
              <w:right w:color="000000" w:space="0" w:sz="12" w:val="single"/>
            </w:tcBorders>
            <w:vAlign w:val="top"/>
          </w:tcPr>
          <w:p w:rsidR="00000000" w:rsidDel="00000000" w:rsidP="00000000" w:rsidRDefault="00000000" w:rsidRPr="00000000" w14:paraId="00000108">
            <w:pPr>
              <w:spacing w:after="120" w:before="120" w:lineRule="auto"/>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Le responsable de la structure d’accueil : </w:t>
            </w:r>
            <w:r w:rsidDel="00000000" w:rsidR="00000000" w:rsidRPr="00000000">
              <w:rPr>
                <w:rtl w:val="0"/>
              </w:rPr>
            </w:r>
          </w:p>
          <w:p w:rsidR="00000000" w:rsidDel="00000000" w:rsidP="00000000" w:rsidRDefault="00000000" w:rsidRPr="00000000" w14:paraId="00000109">
            <w:pPr>
              <w:spacing w:after="120" w:before="120" w:lineRule="auto"/>
              <w:rPr>
                <w:rFonts w:ascii="Arial" w:cs="Arial" w:eastAsia="Arial" w:hAnsi="Arial"/>
                <w:b w:val="0"/>
                <w:sz w:val="18"/>
                <w:szCs w:val="18"/>
                <w:vertAlign w:val="baseline"/>
              </w:rPr>
            </w:pPr>
            <w:r w:rsidDel="00000000" w:rsidR="00000000" w:rsidRPr="00000000">
              <w:rPr>
                <w:rtl w:val="0"/>
              </w:rPr>
            </w:r>
          </w:p>
        </w:tc>
        <w:tc>
          <w:tcPr>
            <w:tcBorders>
              <w:top w:color="000000" w:space="0" w:sz="12" w:val="single"/>
              <w:left w:color="000000" w:space="0" w:sz="12" w:val="single"/>
              <w:bottom w:color="000000" w:space="0" w:sz="8" w:val="single"/>
              <w:right w:color="000000" w:space="0" w:sz="12" w:val="single"/>
            </w:tcBorders>
            <w:vAlign w:val="top"/>
          </w:tcPr>
          <w:p w:rsidR="00000000" w:rsidDel="00000000" w:rsidP="00000000" w:rsidRDefault="00000000" w:rsidRPr="00000000" w14:paraId="0000010A">
            <w:pPr>
              <w:spacing w:after="120" w:before="120" w:lineRule="auto"/>
              <w:rPr>
                <w:rFonts w:ascii="Arial" w:cs="Arial" w:eastAsia="Arial" w:hAnsi="Arial"/>
                <w:b w:val="0"/>
                <w:sz w:val="18"/>
                <w:szCs w:val="18"/>
                <w:vertAlign w:val="baseline"/>
              </w:rPr>
            </w:pPr>
            <w:r w:rsidDel="00000000" w:rsidR="00000000" w:rsidRPr="00000000">
              <w:rPr>
                <w:rtl w:val="0"/>
              </w:rPr>
            </w:r>
          </w:p>
        </w:tc>
      </w:tr>
      <w:tr>
        <w:trPr>
          <w:cantSplit w:val="0"/>
          <w:tblHeader w:val="0"/>
        </w:trPr>
        <w:tc>
          <w:tcPr>
            <w:tcBorders>
              <w:top w:color="000000" w:space="0" w:sz="8" w:val="single"/>
              <w:left w:color="000000" w:space="0" w:sz="12" w:val="single"/>
              <w:bottom w:color="000000" w:space="0" w:sz="8" w:val="single"/>
              <w:right w:color="000000" w:space="0" w:sz="12" w:val="single"/>
            </w:tcBorders>
            <w:vAlign w:val="top"/>
          </w:tcPr>
          <w:p w:rsidR="00000000" w:rsidDel="00000000" w:rsidP="00000000" w:rsidRDefault="00000000" w:rsidRPr="00000000" w14:paraId="0000010B">
            <w:pPr>
              <w:spacing w:after="120" w:lineRule="auto"/>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Visa du président de la CME de l’établissement : </w:t>
            </w:r>
            <w:r w:rsidDel="00000000" w:rsidR="00000000" w:rsidRPr="00000000">
              <w:rPr>
                <w:rtl w:val="0"/>
              </w:rPr>
            </w:r>
          </w:p>
          <w:p w:rsidR="00000000" w:rsidDel="00000000" w:rsidP="00000000" w:rsidRDefault="00000000" w:rsidRPr="00000000" w14:paraId="0000010C">
            <w:pPr>
              <w:spacing w:after="120" w:lineRule="auto"/>
              <w:rPr>
                <w:rFonts w:ascii="Arial" w:cs="Arial" w:eastAsia="Arial" w:hAnsi="Arial"/>
                <w:b w:val="0"/>
                <w:sz w:val="18"/>
                <w:szCs w:val="18"/>
                <w:vertAlign w:val="baseline"/>
              </w:rPr>
            </w:pPr>
            <w:r w:rsidDel="00000000" w:rsidR="00000000" w:rsidRPr="00000000">
              <w:rPr>
                <w:rtl w:val="0"/>
              </w:rPr>
            </w:r>
          </w:p>
        </w:tc>
        <w:tc>
          <w:tcPr>
            <w:tcBorders>
              <w:top w:color="000000" w:space="0" w:sz="8" w:val="single"/>
              <w:left w:color="000000" w:space="0" w:sz="12" w:val="single"/>
              <w:bottom w:color="000000" w:space="0" w:sz="8" w:val="single"/>
              <w:right w:color="000000" w:space="0" w:sz="12" w:val="single"/>
            </w:tcBorders>
            <w:vAlign w:val="top"/>
          </w:tcPr>
          <w:p w:rsidR="00000000" w:rsidDel="00000000" w:rsidP="00000000" w:rsidRDefault="00000000" w:rsidRPr="00000000" w14:paraId="0000010D">
            <w:pPr>
              <w:spacing w:after="120" w:lineRule="auto"/>
              <w:rPr>
                <w:rFonts w:ascii="Arial" w:cs="Arial" w:eastAsia="Arial" w:hAnsi="Arial"/>
                <w:b w:val="0"/>
                <w:sz w:val="18"/>
                <w:szCs w:val="18"/>
                <w:vertAlign w:val="baseline"/>
              </w:rPr>
            </w:pPr>
            <w:r w:rsidDel="00000000" w:rsidR="00000000" w:rsidRPr="00000000">
              <w:rPr>
                <w:rtl w:val="0"/>
              </w:rPr>
            </w:r>
          </w:p>
        </w:tc>
      </w:tr>
      <w:tr>
        <w:trPr>
          <w:cantSplit w:val="0"/>
          <w:tblHeader w:val="0"/>
        </w:trPr>
        <w:tc>
          <w:tcPr>
            <w:tcBorders>
              <w:top w:color="000000" w:space="0" w:sz="8" w:val="single"/>
              <w:left w:color="000000" w:space="0" w:sz="12" w:val="single"/>
              <w:bottom w:color="000000" w:space="0" w:sz="8" w:val="single"/>
              <w:right w:color="000000" w:space="0" w:sz="12" w:val="single"/>
            </w:tcBorders>
            <w:vAlign w:val="top"/>
          </w:tcPr>
          <w:p w:rsidR="00000000" w:rsidDel="00000000" w:rsidP="00000000" w:rsidRDefault="00000000" w:rsidRPr="00000000" w14:paraId="0000010E">
            <w:pPr>
              <w:spacing w:after="120" w:lineRule="auto"/>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Visa du directeur de l’établissement : </w:t>
            </w:r>
            <w:r w:rsidDel="00000000" w:rsidR="00000000" w:rsidRPr="00000000">
              <w:rPr>
                <w:rtl w:val="0"/>
              </w:rPr>
            </w:r>
          </w:p>
          <w:p w:rsidR="00000000" w:rsidDel="00000000" w:rsidP="00000000" w:rsidRDefault="00000000" w:rsidRPr="00000000" w14:paraId="0000010F">
            <w:pPr>
              <w:spacing w:after="120" w:lineRule="auto"/>
              <w:rPr>
                <w:rFonts w:ascii="Arial" w:cs="Arial" w:eastAsia="Arial" w:hAnsi="Arial"/>
                <w:b w:val="0"/>
                <w:sz w:val="18"/>
                <w:szCs w:val="18"/>
                <w:vertAlign w:val="baseline"/>
              </w:rPr>
            </w:pPr>
            <w:r w:rsidDel="00000000" w:rsidR="00000000" w:rsidRPr="00000000">
              <w:rPr>
                <w:rtl w:val="0"/>
              </w:rPr>
            </w:r>
          </w:p>
        </w:tc>
        <w:tc>
          <w:tcPr>
            <w:tcBorders>
              <w:top w:color="000000" w:space="0" w:sz="8" w:val="single"/>
              <w:left w:color="000000" w:space="0" w:sz="12" w:val="single"/>
              <w:bottom w:color="000000" w:space="0" w:sz="8" w:val="single"/>
              <w:right w:color="000000" w:space="0" w:sz="12" w:val="single"/>
            </w:tcBorders>
            <w:vAlign w:val="top"/>
          </w:tcPr>
          <w:p w:rsidR="00000000" w:rsidDel="00000000" w:rsidP="00000000" w:rsidRDefault="00000000" w:rsidRPr="00000000" w14:paraId="00000110">
            <w:pPr>
              <w:spacing w:after="120" w:lineRule="auto"/>
              <w:rPr>
                <w:rFonts w:ascii="Arial" w:cs="Arial" w:eastAsia="Arial" w:hAnsi="Arial"/>
                <w:b w:val="0"/>
                <w:sz w:val="18"/>
                <w:szCs w:val="18"/>
                <w:vertAlign w:val="baseline"/>
              </w:rPr>
            </w:pPr>
            <w:r w:rsidDel="00000000" w:rsidR="00000000" w:rsidRPr="00000000">
              <w:rPr>
                <w:rtl w:val="0"/>
              </w:rPr>
            </w:r>
          </w:p>
        </w:tc>
      </w:tr>
    </w:tbl>
    <w:p w:rsidR="00000000" w:rsidDel="00000000" w:rsidP="00000000" w:rsidRDefault="00000000" w:rsidRPr="00000000" w14:paraId="00000111">
      <w:pPr>
        <w:rPr>
          <w:vertAlign w:val="baseline"/>
        </w:rPr>
      </w:pPr>
      <w:r w:rsidDel="00000000" w:rsidR="00000000" w:rsidRPr="00000000">
        <w:rPr>
          <w:rtl w:val="0"/>
        </w:rPr>
      </w:r>
    </w:p>
    <w:sectPr>
      <w:headerReference r:id="rId9" w:type="default"/>
      <w:headerReference r:id="rId10" w:type="even"/>
      <w:footerReference r:id="rId11" w:type="default"/>
      <w:pgSz w:h="16838" w:w="11906" w:orient="portrait"/>
      <w:pgMar w:bottom="567" w:top="1153" w:left="1418" w:right="1418" w:header="72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Association SPI" w:id="5" w:date="2022-01-10T08:36:52Z">
    <w:p w:rsidR="00000000" w:rsidDel="00000000" w:rsidP="00000000" w:rsidRDefault="00000000" w:rsidRPr="00000000" w14:paraId="000001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Code : 050</w:t>
      </w:r>
    </w:p>
    <w:p w:rsidR="00000000" w:rsidDel="00000000" w:rsidP="00000000" w:rsidRDefault="00000000" w:rsidRPr="00000000" w14:paraId="000001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Intitulé : Santé publique</w:t>
      </w:r>
    </w:p>
    <w:p w:rsidR="00000000" w:rsidDel="00000000" w:rsidP="00000000" w:rsidRDefault="00000000" w:rsidRPr="00000000" w14:paraId="000001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Préciser le nombre d'internes pouvant être accueillis dans chaque phase (si nécessaire, indiquer sous le tableau le nombre total d'internes pouvant être accueillis)</w:t>
      </w:r>
    </w:p>
  </w:comment>
  <w:comment w:author="Association SPI" w:id="2" w:date="2022-01-10T08:35:58Z">
    <w:p w:rsidR="00000000" w:rsidDel="00000000" w:rsidP="00000000" w:rsidRDefault="00000000" w:rsidRPr="00000000" w14:paraId="000001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Pour toutes les parties de description de l'activité clinique, indiquer "Non applicable" si absence d'activité clinique</w:t>
      </w:r>
    </w:p>
  </w:comment>
  <w:comment w:author="Association SPI" w:id="1" w:date="2022-01-10T08:35:38Z">
    <w:p w:rsidR="00000000" w:rsidDel="00000000" w:rsidP="00000000" w:rsidRDefault="00000000" w:rsidRPr="00000000" w14:paraId="000001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Indiquer "DES de Santé Publique - phase de consolidation"</w:t>
      </w:r>
    </w:p>
    <w:p w:rsidR="00000000" w:rsidDel="00000000" w:rsidP="00000000" w:rsidRDefault="00000000" w:rsidRPr="00000000" w14:paraId="000001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 cas de demande pour d'autres DES (spécialités médicales, médecine du travail, etc.), le préciser ici.</w:t>
      </w:r>
    </w:p>
  </w:comment>
  <w:comment w:author="Association SPI" w:id="4" w:date="2022-01-10T08:36:34Z">
    <w:p w:rsidR="00000000" w:rsidDel="00000000" w:rsidP="00000000" w:rsidRDefault="00000000" w:rsidRPr="00000000" w14:paraId="000001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Non nécessaire en l'absence d'activité clinique</w:t>
      </w:r>
    </w:p>
  </w:comment>
  <w:comment w:author="Association SPI" w:id="0" w:date="2022-01-10T08:35:19Z">
    <w:p w:rsidR="00000000" w:rsidDel="00000000" w:rsidP="00000000" w:rsidRDefault="00000000" w:rsidRPr="00000000" w14:paraId="000001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Capacité d'accueil d'internes en phase de consolidation (Dr Junior)</w:t>
      </w:r>
    </w:p>
    <w:p w:rsidR="00000000" w:rsidDel="00000000" w:rsidP="00000000" w:rsidRDefault="00000000" w:rsidRPr="00000000" w14:paraId="000001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D'après l'instruction ministérielle concernant la phase de consolidation : "Par principe, pour garantir la qualité de la formation et de la supervision, les services candidats à l’agrément ne peuvent proposer qu’un ou deux postes à offrir aux docteurs juniors et doivent veiller au nombre d’étudiants de phases 1 et 2 déjà accueillis au sein de leur équipe. Toutefois, certains services, du fait de leur taille ou de leur organisation médicale, peuvent proposer plus de deux postes. Il conviendra alors que ces postes puissent être différenciés lors de la procédure d’agrément sur la base d’un « profil de poste » accordé à tel ou tel projet professionnel du docteur junior."</w:t>
      </w:r>
    </w:p>
  </w:comment>
  <w:comment w:author="Association SPI" w:id="3" w:date="2022-01-10T08:36:13Z">
    <w:p w:rsidR="00000000" w:rsidDel="00000000" w:rsidP="00000000" w:rsidRDefault="00000000" w:rsidRPr="00000000" w14:paraId="000001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 cas d'absence de gardes/astreintes, indique "Non applicable : pas de gardes ni astreintes"</w:t>
      </w:r>
    </w:p>
  </w:comment>
</w:comments>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11E" w15:done="0"/>
  <w15:commentEx w15:paraId="0000011F" w15:done="0"/>
  <w15:commentEx w15:paraId="00000121" w15:done="0"/>
  <w15:commentEx w15:paraId="00000122" w15:done="0"/>
  <w15:commentEx w15:paraId="00000125" w15:done="0"/>
  <w15:commentEx w15:paraId="00000126" w15:done="0"/>
</w15:commentsEx>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1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1B">
    <w:pPr>
      <w:rP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Année universitaire 2022- 2023  </w:t>
    </w:r>
    <w:r w:rsidDel="00000000" w:rsidR="00000000" w:rsidRPr="00000000">
      <w:rPr>
        <w:rtl w:val="0"/>
      </w:rPr>
    </w:r>
  </w:p>
  <w:p w:rsidR="00000000" w:rsidDel="00000000" w:rsidP="00000000" w:rsidRDefault="00000000" w:rsidRPr="00000000" w14:paraId="0000011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1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1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1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18">
    <w:pPr>
      <w:rP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70" w:hanging="360"/>
      </w:pPr>
      <w:rPr>
        <w:rFonts w:ascii="Noto Sans Symbols" w:cs="Noto Sans Symbols" w:eastAsia="Noto Sans Symbols" w:hAnsi="Noto Sans Symbols"/>
        <w:vertAlign w:val="baseline"/>
      </w:rPr>
    </w:lvl>
    <w:lvl w:ilvl="1">
      <w:start w:val="1"/>
      <w:numFmt w:val="bullet"/>
      <w:lvlText w:val="o"/>
      <w:lvlJc w:val="left"/>
      <w:pPr>
        <w:ind w:left="1490" w:hanging="360"/>
      </w:pPr>
      <w:rPr>
        <w:rFonts w:ascii="Courier New" w:cs="Courier New" w:eastAsia="Courier New" w:hAnsi="Courier New"/>
        <w:vertAlign w:val="baseline"/>
      </w:rPr>
    </w:lvl>
    <w:lvl w:ilvl="2">
      <w:start w:val="1"/>
      <w:numFmt w:val="bullet"/>
      <w:lvlText w:val="▪"/>
      <w:lvlJc w:val="left"/>
      <w:pPr>
        <w:ind w:left="2210" w:hanging="360"/>
      </w:pPr>
      <w:rPr>
        <w:rFonts w:ascii="Noto Sans Symbols" w:cs="Noto Sans Symbols" w:eastAsia="Noto Sans Symbols" w:hAnsi="Noto Sans Symbols"/>
        <w:vertAlign w:val="baseline"/>
      </w:rPr>
    </w:lvl>
    <w:lvl w:ilvl="3">
      <w:start w:val="1"/>
      <w:numFmt w:val="bullet"/>
      <w:lvlText w:val="●"/>
      <w:lvlJc w:val="left"/>
      <w:pPr>
        <w:ind w:left="2930" w:hanging="360"/>
      </w:pPr>
      <w:rPr>
        <w:rFonts w:ascii="Noto Sans Symbols" w:cs="Noto Sans Symbols" w:eastAsia="Noto Sans Symbols" w:hAnsi="Noto Sans Symbols"/>
        <w:vertAlign w:val="baseline"/>
      </w:rPr>
    </w:lvl>
    <w:lvl w:ilvl="4">
      <w:start w:val="1"/>
      <w:numFmt w:val="bullet"/>
      <w:lvlText w:val="o"/>
      <w:lvlJc w:val="left"/>
      <w:pPr>
        <w:ind w:left="3650" w:hanging="360"/>
      </w:pPr>
      <w:rPr>
        <w:rFonts w:ascii="Courier New" w:cs="Courier New" w:eastAsia="Courier New" w:hAnsi="Courier New"/>
        <w:vertAlign w:val="baseline"/>
      </w:rPr>
    </w:lvl>
    <w:lvl w:ilvl="5">
      <w:start w:val="1"/>
      <w:numFmt w:val="bullet"/>
      <w:lvlText w:val="▪"/>
      <w:lvlJc w:val="left"/>
      <w:pPr>
        <w:ind w:left="4370" w:hanging="360"/>
      </w:pPr>
      <w:rPr>
        <w:rFonts w:ascii="Noto Sans Symbols" w:cs="Noto Sans Symbols" w:eastAsia="Noto Sans Symbols" w:hAnsi="Noto Sans Symbols"/>
        <w:vertAlign w:val="baseline"/>
      </w:rPr>
    </w:lvl>
    <w:lvl w:ilvl="6">
      <w:start w:val="1"/>
      <w:numFmt w:val="bullet"/>
      <w:lvlText w:val="●"/>
      <w:lvlJc w:val="left"/>
      <w:pPr>
        <w:ind w:left="5090" w:hanging="360"/>
      </w:pPr>
      <w:rPr>
        <w:rFonts w:ascii="Noto Sans Symbols" w:cs="Noto Sans Symbols" w:eastAsia="Noto Sans Symbols" w:hAnsi="Noto Sans Symbols"/>
        <w:vertAlign w:val="baseline"/>
      </w:rPr>
    </w:lvl>
    <w:lvl w:ilvl="7">
      <w:start w:val="1"/>
      <w:numFmt w:val="bullet"/>
      <w:lvlText w:val="o"/>
      <w:lvlJc w:val="left"/>
      <w:pPr>
        <w:ind w:left="5810" w:hanging="360"/>
      </w:pPr>
      <w:rPr>
        <w:rFonts w:ascii="Courier New" w:cs="Courier New" w:eastAsia="Courier New" w:hAnsi="Courier New"/>
        <w:vertAlign w:val="baseline"/>
      </w:rPr>
    </w:lvl>
    <w:lvl w:ilvl="8">
      <w:start w:val="1"/>
      <w:numFmt w:val="bullet"/>
      <w:lvlText w:val="▪"/>
      <w:lvlJc w:val="left"/>
      <w:pPr>
        <w:ind w:left="653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4">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5">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6">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7">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8">
    <w:lvl w:ilvl="0">
      <w:start w:val="1"/>
      <w:numFmt w:val="bullet"/>
      <w:lvlText w:val="❒"/>
      <w:lvlJc w:val="left"/>
      <w:pPr>
        <w:ind w:left="1800" w:hanging="360"/>
      </w:pPr>
      <w:rPr>
        <w:rFonts w:ascii="Noto Sans Symbols" w:cs="Noto Sans Symbols" w:eastAsia="Noto Sans Symbols" w:hAnsi="Noto Sans Symbols"/>
        <w:vertAlign w:val="baseline"/>
      </w:rPr>
    </w:lvl>
    <w:lvl w:ilvl="1">
      <w:start w:val="1"/>
      <w:numFmt w:val="bullet"/>
      <w:lvlText w:val="o"/>
      <w:lvlJc w:val="left"/>
      <w:pPr>
        <w:ind w:left="2520" w:hanging="360"/>
      </w:pPr>
      <w:rPr>
        <w:rFonts w:ascii="Courier New" w:cs="Courier New" w:eastAsia="Courier New" w:hAnsi="Courier New"/>
        <w:vertAlign w:val="baseline"/>
      </w:rPr>
    </w:lvl>
    <w:lvl w:ilvl="2">
      <w:start w:val="1"/>
      <w:numFmt w:val="bullet"/>
      <w:lvlText w:val="▪"/>
      <w:lvlJc w:val="left"/>
      <w:pPr>
        <w:ind w:left="3240" w:hanging="360"/>
      </w:pPr>
      <w:rPr>
        <w:rFonts w:ascii="Noto Sans Symbols" w:cs="Noto Sans Symbols" w:eastAsia="Noto Sans Symbols" w:hAnsi="Noto Sans Symbols"/>
        <w:vertAlign w:val="baseline"/>
      </w:rPr>
    </w:lvl>
    <w:lvl w:ilvl="3">
      <w:start w:val="1"/>
      <w:numFmt w:val="bullet"/>
      <w:lvlText w:val="●"/>
      <w:lvlJc w:val="left"/>
      <w:pPr>
        <w:ind w:left="3960" w:hanging="360"/>
      </w:pPr>
      <w:rPr>
        <w:rFonts w:ascii="Noto Sans Symbols" w:cs="Noto Sans Symbols" w:eastAsia="Noto Sans Symbols" w:hAnsi="Noto Sans Symbols"/>
        <w:vertAlign w:val="baseline"/>
      </w:rPr>
    </w:lvl>
    <w:lvl w:ilvl="4">
      <w:start w:val="1"/>
      <w:numFmt w:val="bullet"/>
      <w:lvlText w:val="o"/>
      <w:lvlJc w:val="left"/>
      <w:pPr>
        <w:ind w:left="4680" w:hanging="360"/>
      </w:pPr>
      <w:rPr>
        <w:rFonts w:ascii="Courier New" w:cs="Courier New" w:eastAsia="Courier New" w:hAnsi="Courier New"/>
        <w:vertAlign w:val="baseline"/>
      </w:rPr>
    </w:lvl>
    <w:lvl w:ilvl="5">
      <w:start w:val="1"/>
      <w:numFmt w:val="bullet"/>
      <w:lvlText w:val="▪"/>
      <w:lvlJc w:val="left"/>
      <w:pPr>
        <w:ind w:left="5400" w:hanging="360"/>
      </w:pPr>
      <w:rPr>
        <w:rFonts w:ascii="Noto Sans Symbols" w:cs="Noto Sans Symbols" w:eastAsia="Noto Sans Symbols" w:hAnsi="Noto Sans Symbols"/>
        <w:vertAlign w:val="baseline"/>
      </w:rPr>
    </w:lvl>
    <w:lvl w:ilvl="6">
      <w:start w:val="1"/>
      <w:numFmt w:val="bullet"/>
      <w:lvlText w:val="●"/>
      <w:lvlJc w:val="left"/>
      <w:pPr>
        <w:ind w:left="6120" w:hanging="360"/>
      </w:pPr>
      <w:rPr>
        <w:rFonts w:ascii="Noto Sans Symbols" w:cs="Noto Sans Symbols" w:eastAsia="Noto Sans Symbols" w:hAnsi="Noto Sans Symbols"/>
        <w:vertAlign w:val="baseline"/>
      </w:rPr>
    </w:lvl>
    <w:lvl w:ilvl="7">
      <w:start w:val="1"/>
      <w:numFmt w:val="bullet"/>
      <w:lvlText w:val="o"/>
      <w:lvlJc w:val="left"/>
      <w:pPr>
        <w:ind w:left="6840" w:hanging="360"/>
      </w:pPr>
      <w:rPr>
        <w:rFonts w:ascii="Courier New" w:cs="Courier New" w:eastAsia="Courier New" w:hAnsi="Courier New"/>
        <w:vertAlign w:val="baseline"/>
      </w:rPr>
    </w:lvl>
    <w:lvl w:ilvl="8">
      <w:start w:val="1"/>
      <w:numFmt w:val="bullet"/>
      <w:lvlText w:val="▪"/>
      <w:lvlJc w:val="left"/>
      <w:pPr>
        <w:ind w:left="756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fr-F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fr-FR" w:val="fr-FR"/>
    </w:rPr>
  </w:style>
  <w:style w:type="paragraph" w:styleId="Titre1">
    <w:name w:val="Titre 1"/>
    <w:basedOn w:val="Normal"/>
    <w:next w:val="Normal"/>
    <w:autoRedefine w:val="0"/>
    <w:hidden w:val="0"/>
    <w:qFormat w:val="0"/>
    <w:pPr>
      <w:keepNext w:val="1"/>
      <w:suppressAutoHyphens w:val="1"/>
      <w:spacing w:line="1" w:lineRule="atLeast"/>
      <w:ind w:leftChars="-1" w:rightChars="0" w:firstLineChars="-1"/>
      <w:jc w:val="center"/>
      <w:textDirection w:val="btLr"/>
      <w:textAlignment w:val="top"/>
      <w:outlineLvl w:val="0"/>
    </w:pPr>
    <w:rPr>
      <w:rFonts w:ascii="Arial" w:hAnsi="Arial"/>
      <w:b w:val="1"/>
      <w:w w:val="100"/>
      <w:position w:val="-1"/>
      <w:sz w:val="16"/>
      <w:effect w:val="none"/>
      <w:vertAlign w:val="baseline"/>
      <w:cs w:val="0"/>
      <w:em w:val="none"/>
      <w:lang w:bidi="ar-SA" w:eastAsia="fr-FR" w:val="fr-FR"/>
    </w:rPr>
  </w:style>
  <w:style w:type="paragraph" w:styleId="Titre3">
    <w:name w:val="Titre 3"/>
    <w:basedOn w:val="Normal"/>
    <w:next w:val="Normal"/>
    <w:autoRedefine w:val="0"/>
    <w:hidden w:val="0"/>
    <w:qFormat w:val="0"/>
    <w:pPr>
      <w:keepNext w:val="1"/>
      <w:suppressAutoHyphens w:val="1"/>
      <w:spacing w:line="1" w:lineRule="atLeast"/>
      <w:ind w:leftChars="-1" w:rightChars="0" w:firstLineChars="-1"/>
      <w:jc w:val="center"/>
      <w:textDirection w:val="btLr"/>
      <w:textAlignment w:val="top"/>
      <w:outlineLvl w:val="2"/>
    </w:pPr>
    <w:rPr>
      <w:rFonts w:ascii="Arial" w:hAnsi="Arial"/>
      <w:b w:val="1"/>
      <w:w w:val="100"/>
      <w:position w:val="-1"/>
      <w:u w:val="single"/>
      <w:effect w:val="none"/>
      <w:vertAlign w:val="baseline"/>
      <w:cs w:val="0"/>
      <w:em w:val="none"/>
      <w:lang w:bidi="ar-SA" w:eastAsia="fr-FR" w:val="fr-FR"/>
    </w:rPr>
  </w:style>
  <w:style w:type="paragraph" w:styleId="Titre4">
    <w:name w:val="Titre 4"/>
    <w:basedOn w:val="Normal"/>
    <w:next w:val="Normal"/>
    <w:autoRedefine w:val="0"/>
    <w:hidden w:val="0"/>
    <w:qFormat w:val="0"/>
    <w:pPr>
      <w:keepNext w:val="1"/>
      <w:suppressAutoHyphens w:val="1"/>
      <w:spacing w:after="120" w:before="120" w:line="1" w:lineRule="atLeast"/>
      <w:ind w:leftChars="-1" w:rightChars="0" w:firstLineChars="-1"/>
      <w:textDirection w:val="btLr"/>
      <w:textAlignment w:val="top"/>
      <w:outlineLvl w:val="3"/>
    </w:pPr>
    <w:rPr>
      <w:rFonts w:ascii="Arial" w:hAnsi="Arial"/>
      <w:b w:val="1"/>
      <w:w w:val="100"/>
      <w:position w:val="-1"/>
      <w:sz w:val="16"/>
      <w:effect w:val="none"/>
      <w:vertAlign w:val="baseline"/>
      <w:cs w:val="0"/>
      <w:em w:val="none"/>
      <w:lang w:bidi="ar-SA" w:eastAsia="fr-FR" w:val="fr-FR"/>
    </w:rPr>
  </w:style>
  <w:style w:type="character" w:styleId="Policepardéfaut">
    <w:name w:val="Police par défaut"/>
    <w:next w:val="Policepardéfaut"/>
    <w:autoRedefine w:val="0"/>
    <w:hidden w:val="0"/>
    <w:qFormat w:val="0"/>
    <w:rPr>
      <w:w w:val="100"/>
      <w:position w:val="-1"/>
      <w:effect w:val="none"/>
      <w:vertAlign w:val="baseline"/>
      <w:cs w:val="0"/>
      <w:em w:val="none"/>
      <w:lang/>
    </w:rPr>
  </w:style>
  <w:style w:type="table" w:styleId="TableauNormal">
    <w:name w:val="Tableau Normal"/>
    <w:next w:val="Tableau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Aucuneliste">
    <w:name w:val="Aucune liste"/>
    <w:next w:val="Aucuneliste"/>
    <w:autoRedefine w:val="0"/>
    <w:hidden w:val="0"/>
    <w:qFormat w:val="0"/>
    <w:pPr>
      <w:suppressAutoHyphens w:val="1"/>
      <w:spacing w:line="1" w:lineRule="atLeast"/>
      <w:ind w:leftChars="-1" w:rightChars="0" w:firstLineChars="-1"/>
      <w:textDirection w:val="btLr"/>
      <w:textAlignment w:val="top"/>
      <w:outlineLvl w:val="0"/>
    </w:pPr>
  </w:style>
  <w:style w:type="paragraph" w:styleId="En-tête">
    <w:name w:val="En-tête"/>
    <w:basedOn w:val="Normal"/>
    <w:next w:val="En-tête"/>
    <w:autoRedefine w:val="0"/>
    <w:hidden w:val="0"/>
    <w:qFormat w:val="0"/>
    <w:pPr>
      <w:tabs>
        <w:tab w:val="center" w:leader="none" w:pos="4536"/>
        <w:tab w:val="right" w:leader="none" w:pos="9072"/>
      </w:tabs>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fr-FR" w:val="fr-FR"/>
    </w:rPr>
  </w:style>
  <w:style w:type="character" w:styleId="Numérodepage">
    <w:name w:val="Numéro de page"/>
    <w:basedOn w:val="Policepardéfaut"/>
    <w:next w:val="Numérodepage"/>
    <w:autoRedefine w:val="0"/>
    <w:hidden w:val="0"/>
    <w:qFormat w:val="0"/>
    <w:rPr>
      <w:w w:val="100"/>
      <w:position w:val="-1"/>
      <w:effect w:val="none"/>
      <w:vertAlign w:val="baseline"/>
      <w:cs w:val="0"/>
      <w:em w:val="none"/>
      <w:lang/>
    </w:rPr>
  </w:style>
  <w:style w:type="paragraph" w:styleId="Titre">
    <w:name w:val="Titre"/>
    <w:basedOn w:val="Normal"/>
    <w:next w:val="Titre"/>
    <w:autoRedefine w:val="0"/>
    <w:hidden w:val="0"/>
    <w:qFormat w:val="0"/>
    <w:pPr>
      <w:suppressAutoHyphens w:val="1"/>
      <w:spacing w:line="1" w:lineRule="atLeast"/>
      <w:ind w:leftChars="-1" w:rightChars="0" w:firstLineChars="-1"/>
      <w:jc w:val="center"/>
      <w:textDirection w:val="btLr"/>
      <w:textAlignment w:val="top"/>
      <w:outlineLvl w:val="0"/>
    </w:pPr>
    <w:rPr>
      <w:rFonts w:ascii="Arial" w:hAnsi="Arial"/>
      <w:b w:val="1"/>
      <w:w w:val="100"/>
      <w:position w:val="-1"/>
      <w:sz w:val="24"/>
      <w:u w:val="single"/>
      <w:effect w:val="none"/>
      <w:vertAlign w:val="baseline"/>
      <w:cs w:val="0"/>
      <w:em w:val="none"/>
      <w:lang w:bidi="ar-SA" w:eastAsia="fr-FR" w:val="fr-FR"/>
    </w:rPr>
  </w:style>
  <w:style w:type="paragraph" w:styleId="Notedebasdepage">
    <w:name w:val="Note de bas de page"/>
    <w:basedOn w:val="Normal"/>
    <w:next w:val="Notedebasdepage"/>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fr-FR" w:val="fr-FR"/>
    </w:rPr>
  </w:style>
  <w:style w:type="character" w:styleId="Appelnotedebasdep.">
    <w:name w:val="Appel note de bas de p."/>
    <w:next w:val="Appelnotedebasdep."/>
    <w:autoRedefine w:val="0"/>
    <w:hidden w:val="0"/>
    <w:qFormat w:val="0"/>
    <w:rPr>
      <w:w w:val="100"/>
      <w:position w:val="-1"/>
      <w:effect w:val="none"/>
      <w:vertAlign w:val="superscript"/>
      <w:cs w:val="0"/>
      <w:em w:val="none"/>
      <w:lang/>
    </w:rPr>
  </w:style>
  <w:style w:type="paragraph" w:styleId="Pieddepage">
    <w:name w:val="Pied de page"/>
    <w:basedOn w:val="Normal"/>
    <w:next w:val="Pieddepage"/>
    <w:autoRedefine w:val="0"/>
    <w:hidden w:val="0"/>
    <w:qFormat w:val="0"/>
    <w:pPr>
      <w:tabs>
        <w:tab w:val="center" w:leader="none" w:pos="4536"/>
        <w:tab w:val="right" w:leader="none" w:pos="9072"/>
      </w:tabs>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fr-FR" w:val="fr-FR"/>
    </w:rPr>
  </w:style>
  <w:style w:type="paragraph" w:styleId="Textedebulles">
    <w:name w:val="Texte de bulles"/>
    <w:basedOn w:val="Normal"/>
    <w:next w:val="Textedebulles"/>
    <w:autoRedefine w:val="0"/>
    <w:hidden w:val="0"/>
    <w:qFormat w:val="0"/>
    <w:pPr>
      <w:suppressAutoHyphens w:val="1"/>
      <w:spacing w:line="1" w:lineRule="atLeast"/>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fr-FR" w:val="fr-FR"/>
    </w:rPr>
  </w:style>
  <w:style w:type="character" w:styleId="Lienhypertexte">
    <w:name w:val="Lien hypertexte"/>
    <w:next w:val="Lienhypertexte"/>
    <w:autoRedefine w:val="0"/>
    <w:hidden w:val="0"/>
    <w:qFormat w:val="0"/>
    <w:rPr>
      <w:color w:val="0000ff"/>
      <w:w w:val="100"/>
      <w:position w:val="-1"/>
      <w:u w:val="single"/>
      <w:effect w:val="none"/>
      <w:vertAlign w:val="baseline"/>
      <w:cs w:val="0"/>
      <w:em w:val="none"/>
      <w:lang/>
    </w:rPr>
  </w:style>
  <w:style w:type="character" w:styleId="PieddepageCar">
    <w:name w:val="Pied de page Car"/>
    <w:next w:val="PieddepageCar"/>
    <w:autoRedefine w:val="0"/>
    <w:hidden w:val="0"/>
    <w:qFormat w:val="0"/>
    <w:rPr>
      <w:w w:val="100"/>
      <w:position w:val="-1"/>
      <w:effect w:val="none"/>
      <w:vertAlign w:val="baseline"/>
      <w:cs w:val="0"/>
      <w:em w:val="none"/>
      <w:lang/>
    </w:rPr>
  </w:style>
  <w:style w:type="table" w:styleId="Grilledutableau">
    <w:name w:val="Grille du tableau"/>
    <w:basedOn w:val="TableauNormal"/>
    <w:next w:val="Grilledutableau"/>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Grilledutableau"/>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Marquedecommentaire">
    <w:name w:val="Marque de commentaire"/>
    <w:next w:val="Marquedecommentaire"/>
    <w:autoRedefine w:val="0"/>
    <w:hidden w:val="0"/>
    <w:qFormat w:val="0"/>
    <w:rPr>
      <w:w w:val="100"/>
      <w:position w:val="-1"/>
      <w:sz w:val="16"/>
      <w:szCs w:val="16"/>
      <w:effect w:val="none"/>
      <w:vertAlign w:val="baseline"/>
      <w:cs w:val="0"/>
      <w:em w:val="none"/>
      <w:lang/>
    </w:rPr>
  </w:style>
  <w:style w:type="paragraph" w:styleId="Commentaire">
    <w:name w:val="Commentaire"/>
    <w:basedOn w:val="Normal"/>
    <w:next w:val="Commentaire"/>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fr-FR" w:val="fr-FR"/>
    </w:rPr>
  </w:style>
  <w:style w:type="character" w:styleId="CommentaireCar">
    <w:name w:val="Commentaire Car"/>
    <w:basedOn w:val="Policepardéfaut"/>
    <w:next w:val="CommentaireCar"/>
    <w:autoRedefine w:val="0"/>
    <w:hidden w:val="0"/>
    <w:qFormat w:val="0"/>
    <w:rPr>
      <w:w w:val="100"/>
      <w:position w:val="-1"/>
      <w:effect w:val="none"/>
      <w:vertAlign w:val="baseline"/>
      <w:cs w:val="0"/>
      <w:em w:val="none"/>
      <w:lang/>
    </w:rPr>
  </w:style>
  <w:style w:type="paragraph" w:styleId="Objetducommentaire">
    <w:name w:val="Objet du commentaire"/>
    <w:basedOn w:val="Commentaire"/>
    <w:next w:val="Commentaire"/>
    <w:autoRedefine w:val="0"/>
    <w:hidden w:val="0"/>
    <w:qFormat w:val="0"/>
    <w:pPr>
      <w:suppressAutoHyphens w:val="1"/>
      <w:spacing w:line="1" w:lineRule="atLeast"/>
      <w:ind w:leftChars="-1" w:rightChars="0" w:firstLineChars="-1"/>
      <w:textDirection w:val="btLr"/>
      <w:textAlignment w:val="top"/>
      <w:outlineLvl w:val="0"/>
    </w:pPr>
    <w:rPr>
      <w:b w:val="1"/>
      <w:bCs w:val="1"/>
      <w:w w:val="100"/>
      <w:position w:val="-1"/>
      <w:effect w:val="none"/>
      <w:vertAlign w:val="baseline"/>
      <w:cs w:val="0"/>
      <w:em w:val="none"/>
      <w:lang w:bidi="ar-SA" w:eastAsia="fr-FR" w:val="fr-FR"/>
    </w:rPr>
  </w:style>
  <w:style w:type="character" w:styleId="ObjetducommentaireCar">
    <w:name w:val="Objet du commentaire Car"/>
    <w:next w:val="ObjetducommentaireCar"/>
    <w:autoRedefine w:val="0"/>
    <w:hidden w:val="0"/>
    <w:qFormat w:val="0"/>
    <w:rPr>
      <w:b w:val="1"/>
      <w:bCs w:val="1"/>
      <w:w w:val="100"/>
      <w:position w:val="-1"/>
      <w:effect w:val="none"/>
      <w:vertAlign w:val="baseline"/>
      <w:cs w:val="0"/>
      <w:em w:val="none"/>
      <w:lang/>
    </w:rPr>
  </w:style>
  <w:style w:type="paragraph" w:styleId="Révision">
    <w:name w:val="Révision"/>
    <w:next w:val="Révision"/>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fr-FR" w:val="fr-FR"/>
    </w:rPr>
  </w:style>
  <w:style w:type="paragraph" w:styleId="Normal1">
    <w:name w:val="Normal1"/>
    <w:next w:val="Normal1"/>
    <w:autoRedefine w:val="0"/>
    <w:hidden w:val="0"/>
    <w:qFormat w:val="0"/>
    <w:pPr>
      <w:suppressAutoHyphens w:val="1"/>
      <w:spacing w:line="276" w:lineRule="auto"/>
      <w:ind w:leftChars="-1" w:rightChars="0" w:firstLineChars="-1"/>
      <w:textDirection w:val="btLr"/>
      <w:textAlignment w:val="top"/>
      <w:outlineLvl w:val="0"/>
    </w:pPr>
    <w:rPr>
      <w:rFonts w:ascii="Arial" w:cs="Arial" w:eastAsia="Arial" w:hAnsi="Arial"/>
      <w:w w:val="100"/>
      <w:position w:val="-1"/>
      <w:sz w:val="22"/>
      <w:szCs w:val="22"/>
      <w:effect w:val="none"/>
      <w:vertAlign w:val="baseline"/>
      <w:cs w:val="0"/>
      <w:em w:val="none"/>
      <w:lang w:bidi="ar-SA" w:eastAsia="fr-FR" w:val="fr-F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57.0" w:type="dxa"/>
        <w:bottom w:w="0.0" w:type="dxa"/>
        <w:right w:w="57.0" w:type="dxa"/>
      </w:tblCellMar>
    </w:tblPr>
  </w:style>
  <w:style w:type="table" w:styleId="Table2">
    <w:basedOn w:val="TableNormal"/>
    <w:tblPr>
      <w:tblStyleRowBandSize w:val="1"/>
      <w:tblStyleColBandSize w:val="1"/>
      <w:tblCellMar>
        <w:top w:w="0.0" w:type="dxa"/>
        <w:left w:w="57.0" w:type="dxa"/>
        <w:bottom w:w="0.0" w:type="dxa"/>
        <w:right w:w="57.0" w:type="dxa"/>
      </w:tblCellMar>
    </w:tblPr>
  </w:style>
  <w:style w:type="table" w:styleId="Table3">
    <w:basedOn w:val="TableNormal"/>
    <w:tblPr>
      <w:tblStyleRowBandSize w:val="1"/>
      <w:tblStyleColBandSize w:val="1"/>
      <w:tblCellMar>
        <w:top w:w="0.0" w:type="dxa"/>
        <w:left w:w="57.0" w:type="dxa"/>
        <w:bottom w:w="0.0" w:type="dxa"/>
        <w:right w:w="57.0" w:type="dxa"/>
      </w:tblCellMar>
    </w:tblPr>
  </w:style>
  <w:style w:type="table" w:styleId="Table4">
    <w:basedOn w:val="TableNormal"/>
    <w:tblPr>
      <w:tblStyleRowBandSize w:val="1"/>
      <w:tblStyleColBandSize w:val="1"/>
      <w:tblCellMar>
        <w:top w:w="0.0" w:type="dxa"/>
        <w:left w:w="57.0" w:type="dxa"/>
        <w:bottom w:w="0.0" w:type="dxa"/>
        <w:right w:w="57.0" w:type="dxa"/>
      </w:tblCellMar>
    </w:tblPr>
  </w:style>
  <w:style w:type="table" w:styleId="Table5">
    <w:basedOn w:val="TableNormal"/>
    <w:tblPr>
      <w:tblStyleRowBandSize w:val="1"/>
      <w:tblStyleColBandSize w:val="1"/>
      <w:tblCellMar>
        <w:top w:w="0.0" w:type="dxa"/>
        <w:left w:w="57.0" w:type="dxa"/>
        <w:bottom w:w="0.0" w:type="dxa"/>
        <w:right w:w="57.0" w:type="dxa"/>
      </w:tblCellMar>
    </w:tblPr>
  </w:style>
  <w:style w:type="table" w:styleId="Table6">
    <w:basedOn w:val="TableNormal"/>
    <w:tblPr>
      <w:tblStyleRowBandSize w:val="1"/>
      <w:tblStyleColBandSize w:val="1"/>
      <w:tblCellMar>
        <w:top w:w="0.0" w:type="dxa"/>
        <w:left w:w="57.0" w:type="dxa"/>
        <w:bottom w:w="0.0" w:type="dxa"/>
        <w:right w:w="57.0" w:type="dxa"/>
      </w:tblCellMar>
    </w:tblPr>
  </w:style>
  <w:style w:type="table" w:styleId="Table7">
    <w:basedOn w:val="TableNormal"/>
    <w:tblPr>
      <w:tblStyleRowBandSize w:val="1"/>
      <w:tblStyleColBandSize w:val="1"/>
      <w:tblCellMar>
        <w:top w:w="0.0" w:type="dxa"/>
        <w:left w:w="57.0" w:type="dxa"/>
        <w:bottom w:w="0.0" w:type="dxa"/>
        <w:right w:w="57.0" w:type="dxa"/>
      </w:tblCellMar>
    </w:tblPr>
  </w:style>
  <w:style w:type="table" w:styleId="Table8">
    <w:basedOn w:val="TableNormal"/>
    <w:tblPr>
      <w:tblStyleRowBandSize w:val="1"/>
      <w:tblStyleColBandSize w:val="1"/>
      <w:tblCellMar>
        <w:top w:w="0.0" w:type="dxa"/>
        <w:left w:w="57.0" w:type="dxa"/>
        <w:bottom w:w="0.0" w:type="dxa"/>
        <w:right w:w="57.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 w:type="table" w:styleId="Table10">
    <w:basedOn w:val="TableNormal"/>
    <w:tblPr>
      <w:tblStyleRowBandSize w:val="1"/>
      <w:tblStyleColBandSize w:val="1"/>
      <w:tblCellMar>
        <w:top w:w="0.0" w:type="dxa"/>
        <w:left w:w="57.0" w:type="dxa"/>
        <w:bottom w:w="0.0" w:type="dxa"/>
        <w:right w:w="57.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11" Type="http://schemas.openxmlformats.org/officeDocument/2006/relationships/footer" Target="footer1.xml"/><Relationship Id="rId10" Type="http://schemas.openxmlformats.org/officeDocument/2006/relationships/header" Target="header2.xml"/><Relationship Id="rId9" Type="http://schemas.openxmlformats.org/officeDocument/2006/relationships/header" Target="head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J90QdOTsCEDlCPpP9z1l4HTgdQ==">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2020-12-15T12:36:00Z</dcterms:created>
  <dc:creator>jlambert</dc:creator>
</cp:coreProperties>
</file>